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A7" w:rsidRDefault="006926A7" w:rsidP="006926A7">
      <w:pPr>
        <w:ind w:right="-143"/>
        <w:jc w:val="center"/>
        <w:rPr>
          <w:rFonts w:ascii="Albertus Extra Bold" w:hAnsi="Albertus Extra Bold" w:cs="Albertus Extra Bold"/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6000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A7" w:rsidRPr="001A4F3C" w:rsidRDefault="006926A7" w:rsidP="006926A7">
      <w:pPr>
        <w:jc w:val="center"/>
        <w:rPr>
          <w:rFonts w:ascii="ShelleyAndante BT" w:hAnsi="ShelleyAndante BT" w:cs="Monotype Corsiva"/>
          <w:i/>
          <w:iCs/>
          <w:sz w:val="52"/>
          <w:szCs w:val="52"/>
        </w:rPr>
      </w:pPr>
      <w:r w:rsidRPr="001A4F3C">
        <w:rPr>
          <w:rFonts w:ascii="ShelleyAndante BT" w:hAnsi="ShelleyAndante BT" w:cs="Monotype Corsiva"/>
          <w:i/>
          <w:iCs/>
          <w:sz w:val="52"/>
          <w:szCs w:val="52"/>
        </w:rPr>
        <w:t xml:space="preserve">Ministero dell’Istruzione, dell’Università e della Ricerca </w:t>
      </w:r>
    </w:p>
    <w:p w:rsidR="006926A7" w:rsidRPr="00F474E4" w:rsidRDefault="006926A7" w:rsidP="006926A7">
      <w:pPr>
        <w:jc w:val="center"/>
        <w:rPr>
          <w:rFonts w:ascii="ShelleyAndante BT" w:hAnsi="ShelleyAndante BT" w:cs="Microsoft Sans Serif"/>
          <w:sz w:val="40"/>
          <w:szCs w:val="40"/>
        </w:rPr>
      </w:pPr>
      <w:r w:rsidRPr="00F474E4">
        <w:rPr>
          <w:rFonts w:ascii="ShelleyAndante BT" w:hAnsi="ShelleyAndante BT" w:cs="Microsoft Sans Serif"/>
          <w:sz w:val="40"/>
          <w:szCs w:val="40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F474E4">
          <w:rPr>
            <w:rFonts w:ascii="ShelleyAndante BT" w:hAnsi="ShelleyAndante BT" w:cs="Microsoft Sans Serif"/>
            <w:sz w:val="40"/>
            <w:szCs w:val="40"/>
          </w:rPr>
          <w:t>la Campania</w:t>
        </w:r>
      </w:smartTag>
    </w:p>
    <w:p w:rsidR="006926A7" w:rsidRPr="00F474E4" w:rsidRDefault="006926A7" w:rsidP="006926A7">
      <w:pPr>
        <w:jc w:val="center"/>
        <w:rPr>
          <w:rFonts w:ascii="ShelleyAndante BT" w:hAnsi="ShelleyAndante BT"/>
          <w:sz w:val="36"/>
          <w:szCs w:val="36"/>
        </w:rPr>
      </w:pPr>
      <w:r w:rsidRPr="00F474E4">
        <w:rPr>
          <w:rFonts w:ascii="ShelleyAndante BT" w:hAnsi="ShelleyAndante BT"/>
          <w:sz w:val="36"/>
          <w:szCs w:val="36"/>
        </w:rPr>
        <w:t xml:space="preserve">    </w:t>
      </w:r>
      <w:r>
        <w:rPr>
          <w:rFonts w:ascii="ShelleyAndante BT" w:hAnsi="ShelleyAndante BT"/>
          <w:bCs/>
          <w:sz w:val="36"/>
          <w:szCs w:val="36"/>
        </w:rPr>
        <w:t>Direzione Generale</w:t>
      </w:r>
    </w:p>
    <w:p w:rsidR="006926A7" w:rsidRDefault="006926A7" w:rsidP="006926A7">
      <w:pPr>
        <w:jc w:val="center"/>
      </w:pPr>
    </w:p>
    <w:p w:rsidR="006926A7" w:rsidRDefault="006926A7" w:rsidP="006926A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D27653">
        <w:rPr>
          <w:rFonts w:ascii="Arial" w:hAnsi="Arial" w:cs="Arial"/>
          <w:sz w:val="20"/>
          <w:szCs w:val="20"/>
        </w:rPr>
        <w:t>AOODRCA</w:t>
      </w:r>
      <w:r>
        <w:rPr>
          <w:rFonts w:ascii="Arial" w:hAnsi="Arial" w:cs="Arial"/>
          <w:sz w:val="20"/>
          <w:szCs w:val="20"/>
        </w:rPr>
        <w:t xml:space="preserve"> Uff. Dir. 1103 /U         </w:t>
      </w:r>
      <w:r w:rsidRPr="00D276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:rsidR="006926A7" w:rsidRPr="00D27653" w:rsidRDefault="006926A7" w:rsidP="006926A7">
      <w:pPr>
        <w:jc w:val="right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>Napoli,</w:t>
      </w:r>
      <w:r>
        <w:rPr>
          <w:rFonts w:ascii="Arial" w:hAnsi="Arial" w:cs="Arial"/>
          <w:sz w:val="20"/>
          <w:szCs w:val="20"/>
        </w:rPr>
        <w:t xml:space="preserve"> 14 febbraio 2014</w:t>
      </w:r>
    </w:p>
    <w:p w:rsidR="006926A7" w:rsidRDefault="006926A7" w:rsidP="006926A7">
      <w:pPr>
        <w:jc w:val="center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Direttori Generali 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degli Uffici Scolastici Regionali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Loro Sedi 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ind w:left="453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e.p.c.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MIUR Dipartimento per l’Istruzione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Direzione Generale per il personale Scolastico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III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Dipartimento per l’Università, l’AFAM 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smartTag w:uri="urn:schemas-microsoft-com:office:smarttags" w:element="PersonName">
        <w:smartTagPr>
          <w:attr w:name="ProductID" w:val="la Ricerca Scientifica"/>
        </w:smartTagPr>
        <w:r>
          <w:rPr>
            <w:rFonts w:ascii="Arial" w:hAnsi="Arial" w:cs="Arial"/>
            <w:sz w:val="20"/>
            <w:szCs w:val="20"/>
          </w:rPr>
          <w:t>la Ricerca Scientifica</w:t>
        </w:r>
      </w:smartTag>
      <w:r>
        <w:rPr>
          <w:rFonts w:ascii="Arial" w:hAnsi="Arial" w:cs="Arial"/>
          <w:sz w:val="20"/>
          <w:szCs w:val="20"/>
        </w:rPr>
        <w:t xml:space="preserve"> e Tecnologica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Presidente del CUR Campania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Rettori delle Università della Regione 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Campania coinvolte nei PAS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Loro Sedi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Direttori dei Conservatori 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Campania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Direttore dell’Accademia delle Belle Arti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Napoli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Dirigenti degli </w:t>
      </w:r>
      <w:proofErr w:type="spellStart"/>
      <w:r>
        <w:rPr>
          <w:rFonts w:ascii="Arial" w:hAnsi="Arial" w:cs="Arial"/>
          <w:sz w:val="20"/>
          <w:szCs w:val="20"/>
        </w:rPr>
        <w:t>AA.TT.PP</w:t>
      </w:r>
      <w:proofErr w:type="spellEnd"/>
      <w:r>
        <w:rPr>
          <w:rFonts w:ascii="Arial" w:hAnsi="Arial" w:cs="Arial"/>
          <w:sz w:val="20"/>
          <w:szCs w:val="20"/>
        </w:rPr>
        <w:t>. della Regione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Loro Sedi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</w:t>
      </w:r>
      <w:proofErr w:type="spellStart"/>
      <w:r>
        <w:rPr>
          <w:rFonts w:ascii="Arial" w:hAnsi="Arial" w:cs="Arial"/>
          <w:sz w:val="20"/>
          <w:szCs w:val="20"/>
        </w:rPr>
        <w:t>OO.SS</w:t>
      </w:r>
      <w:proofErr w:type="spellEnd"/>
      <w:r>
        <w:rPr>
          <w:rFonts w:ascii="Arial" w:hAnsi="Arial" w:cs="Arial"/>
          <w:sz w:val="20"/>
          <w:szCs w:val="20"/>
        </w:rPr>
        <w:t>. Comparto Scuola</w:t>
      </w:r>
    </w:p>
    <w:p w:rsidR="006926A7" w:rsidRDefault="006926A7" w:rsidP="006926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Loro Sedi</w:t>
      </w:r>
    </w:p>
    <w:p w:rsidR="006926A7" w:rsidRPr="00D27653" w:rsidRDefault="006926A7" w:rsidP="006926A7">
      <w:pPr>
        <w:jc w:val="right"/>
        <w:rPr>
          <w:rFonts w:ascii="Arial" w:hAnsi="Arial" w:cs="Arial"/>
          <w:sz w:val="20"/>
          <w:szCs w:val="20"/>
        </w:rPr>
      </w:pPr>
    </w:p>
    <w:p w:rsidR="006926A7" w:rsidRPr="00D27653" w:rsidRDefault="006926A7" w:rsidP="006926A7">
      <w:pPr>
        <w:jc w:val="center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spacing w:line="276" w:lineRule="auto"/>
        <w:rPr>
          <w:rFonts w:ascii="Arial" w:hAnsi="Arial" w:cs="Arial"/>
          <w:sz w:val="20"/>
          <w:szCs w:val="20"/>
        </w:rPr>
      </w:pPr>
      <w:r w:rsidRPr="00165507">
        <w:rPr>
          <w:rFonts w:ascii="Arial" w:hAnsi="Arial" w:cs="Arial"/>
          <w:b/>
          <w:sz w:val="20"/>
          <w:szCs w:val="20"/>
        </w:rPr>
        <w:t>Oggetto</w:t>
      </w:r>
      <w:r w:rsidRPr="00D27653">
        <w:rPr>
          <w:rFonts w:ascii="Arial" w:hAnsi="Arial" w:cs="Arial"/>
          <w:sz w:val="20"/>
          <w:szCs w:val="20"/>
        </w:rPr>
        <w:t>: Percorsi Abilitanti Speciali – Nulla Osta.</w:t>
      </w:r>
    </w:p>
    <w:p w:rsidR="006926A7" w:rsidRPr="00D27653" w:rsidRDefault="006926A7" w:rsidP="006926A7">
      <w:pPr>
        <w:spacing w:line="276" w:lineRule="auto"/>
        <w:ind w:left="360" w:firstLine="66"/>
        <w:rPr>
          <w:rFonts w:ascii="Arial" w:hAnsi="Arial" w:cs="Arial"/>
          <w:sz w:val="20"/>
          <w:szCs w:val="20"/>
        </w:rPr>
      </w:pPr>
    </w:p>
    <w:p w:rsidR="006926A7" w:rsidRPr="00D27653" w:rsidRDefault="006926A7" w:rsidP="006926A7">
      <w:pPr>
        <w:spacing w:line="276" w:lineRule="auto"/>
        <w:ind w:left="360" w:firstLine="708"/>
        <w:rPr>
          <w:rFonts w:ascii="Arial" w:hAnsi="Arial" w:cs="Arial"/>
          <w:sz w:val="20"/>
          <w:szCs w:val="20"/>
        </w:rPr>
      </w:pPr>
    </w:p>
    <w:p w:rsidR="006926A7" w:rsidRPr="00D27653" w:rsidRDefault="006926A7" w:rsidP="006926A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27653">
        <w:rPr>
          <w:rFonts w:ascii="Arial" w:hAnsi="Arial" w:cs="Arial"/>
          <w:b/>
          <w:sz w:val="20"/>
          <w:szCs w:val="20"/>
        </w:rPr>
        <w:t>Nulla Osta corsisti provenienti da altre R</w:t>
      </w:r>
      <w:r>
        <w:rPr>
          <w:rFonts w:ascii="Arial" w:hAnsi="Arial" w:cs="Arial"/>
          <w:b/>
          <w:sz w:val="20"/>
          <w:szCs w:val="20"/>
        </w:rPr>
        <w:t>e</w:t>
      </w:r>
      <w:r w:rsidRPr="00D27653">
        <w:rPr>
          <w:rFonts w:ascii="Arial" w:hAnsi="Arial" w:cs="Arial"/>
          <w:b/>
          <w:sz w:val="20"/>
          <w:szCs w:val="20"/>
        </w:rPr>
        <w:t xml:space="preserve">gioni verso </w:t>
      </w:r>
      <w:smartTag w:uri="urn:schemas-microsoft-com:office:smarttags" w:element="PersonName">
        <w:smartTagPr>
          <w:attr w:name="ProductID" w:val="la Campania"/>
        </w:smartTagPr>
        <w:r w:rsidRPr="00D27653">
          <w:rPr>
            <w:rFonts w:ascii="Arial" w:hAnsi="Arial" w:cs="Arial"/>
            <w:b/>
            <w:sz w:val="20"/>
            <w:szCs w:val="20"/>
          </w:rPr>
          <w:t>la Campania</w:t>
        </w:r>
      </w:smartTag>
      <w:r w:rsidRPr="00D27653">
        <w:rPr>
          <w:rFonts w:ascii="Arial" w:hAnsi="Arial" w:cs="Arial"/>
          <w:b/>
          <w:sz w:val="20"/>
          <w:szCs w:val="20"/>
        </w:rPr>
        <w:t>:</w:t>
      </w:r>
    </w:p>
    <w:p w:rsidR="006926A7" w:rsidRPr="00646B17" w:rsidRDefault="006926A7" w:rsidP="006926A7">
      <w:pPr>
        <w:spacing w:line="276" w:lineRule="auto"/>
        <w:ind w:left="360" w:firstLine="708"/>
        <w:rPr>
          <w:rFonts w:ascii="Arial" w:hAnsi="Arial" w:cs="Arial"/>
          <w:sz w:val="12"/>
          <w:szCs w:val="12"/>
        </w:rPr>
      </w:pPr>
    </w:p>
    <w:p w:rsidR="006926A7" w:rsidRDefault="006926A7" w:rsidP="006926A7">
      <w:pPr>
        <w:ind w:firstLine="567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 xml:space="preserve">Come da  </w:t>
      </w:r>
      <w:proofErr w:type="spellStart"/>
      <w:r w:rsidRPr="00D27653">
        <w:rPr>
          <w:rFonts w:ascii="Arial" w:hAnsi="Arial" w:cs="Arial"/>
          <w:sz w:val="20"/>
          <w:szCs w:val="20"/>
        </w:rPr>
        <w:t>D.D.G.</w:t>
      </w:r>
      <w:proofErr w:type="spellEnd"/>
      <w:r w:rsidRPr="00D27653">
        <w:rPr>
          <w:rFonts w:ascii="Arial" w:hAnsi="Arial" w:cs="Arial"/>
          <w:sz w:val="20"/>
          <w:szCs w:val="20"/>
        </w:rPr>
        <w:t xml:space="preserve"> 58 del 25 luglio 2013, nonché da note ministeriali </w:t>
      </w:r>
      <w:proofErr w:type="spellStart"/>
      <w:r w:rsidRPr="00D27653">
        <w:rPr>
          <w:rFonts w:ascii="Arial" w:hAnsi="Arial" w:cs="Arial"/>
          <w:sz w:val="20"/>
          <w:szCs w:val="20"/>
        </w:rPr>
        <w:t>prot</w:t>
      </w:r>
      <w:proofErr w:type="spellEnd"/>
      <w:r w:rsidRPr="00D27653">
        <w:rPr>
          <w:rFonts w:ascii="Arial" w:hAnsi="Arial" w:cs="Arial"/>
          <w:sz w:val="20"/>
          <w:szCs w:val="20"/>
        </w:rPr>
        <w:t xml:space="preserve">. 2352 del 30/10/2013 e </w:t>
      </w:r>
      <w:proofErr w:type="spellStart"/>
      <w:r w:rsidRPr="00D27653">
        <w:rPr>
          <w:rFonts w:ascii="Arial" w:hAnsi="Arial" w:cs="Arial"/>
          <w:sz w:val="20"/>
          <w:szCs w:val="20"/>
        </w:rPr>
        <w:t>prot</w:t>
      </w:r>
      <w:proofErr w:type="spellEnd"/>
      <w:r w:rsidRPr="00D27653">
        <w:rPr>
          <w:rFonts w:ascii="Arial" w:hAnsi="Arial" w:cs="Arial"/>
          <w:sz w:val="20"/>
          <w:szCs w:val="20"/>
        </w:rPr>
        <w:t xml:space="preserve">.275 del 09/01/2014 ed al fine </w:t>
      </w:r>
      <w:smartTag w:uri="urn:schemas-microsoft-com:office:smarttags" w:element="PersonName">
        <w:r w:rsidRPr="00D27653">
          <w:rPr>
            <w:rFonts w:ascii="Arial" w:hAnsi="Arial" w:cs="Arial"/>
            <w:sz w:val="20"/>
            <w:szCs w:val="20"/>
          </w:rPr>
          <w:t>di</w:t>
        </w:r>
      </w:smartTag>
      <w:r w:rsidRPr="00D27653">
        <w:rPr>
          <w:rFonts w:ascii="Arial" w:hAnsi="Arial" w:cs="Arial"/>
          <w:sz w:val="20"/>
          <w:szCs w:val="20"/>
        </w:rPr>
        <w:t xml:space="preserve"> procedere ai sensi del </w:t>
      </w:r>
      <w:proofErr w:type="spellStart"/>
      <w:r w:rsidRPr="00D27653">
        <w:rPr>
          <w:rFonts w:ascii="Arial" w:hAnsi="Arial" w:cs="Arial"/>
          <w:sz w:val="20"/>
          <w:szCs w:val="20"/>
        </w:rPr>
        <w:t>D.D.G.</w:t>
      </w:r>
      <w:proofErr w:type="spellEnd"/>
      <w:r w:rsidRPr="00D27653">
        <w:rPr>
          <w:rFonts w:ascii="Arial" w:hAnsi="Arial" w:cs="Arial"/>
          <w:sz w:val="20"/>
          <w:szCs w:val="20"/>
        </w:rPr>
        <w:t xml:space="preserve"> 58/2013 Art. </w:t>
      </w:r>
      <w:smartTag w:uri="urn:schemas-microsoft-com:office:smarttags" w:element="metricconverter">
        <w:smartTagPr>
          <w:attr w:name="ProductID" w:val="6 C"/>
        </w:smartTagPr>
        <w:r w:rsidRPr="00D27653">
          <w:rPr>
            <w:rFonts w:ascii="Arial" w:hAnsi="Arial" w:cs="Arial"/>
            <w:sz w:val="20"/>
            <w:szCs w:val="20"/>
          </w:rPr>
          <w:t>6 C</w:t>
        </w:r>
      </w:smartTag>
      <w:r w:rsidRPr="00D27653">
        <w:rPr>
          <w:rFonts w:ascii="Arial" w:hAnsi="Arial" w:cs="Arial"/>
          <w:sz w:val="20"/>
          <w:szCs w:val="20"/>
        </w:rPr>
        <w:t>.2 agli opportuni  accordi interregionali, si comunica che questa Direzione Scolastica Regionale ha pubblicato</w:t>
      </w:r>
      <w:r>
        <w:rPr>
          <w:rFonts w:ascii="Arial" w:hAnsi="Arial" w:cs="Arial"/>
          <w:sz w:val="20"/>
          <w:szCs w:val="20"/>
        </w:rPr>
        <w:t xml:space="preserve"> sul proprio sito istituzionale, per le singole classi di concorso,</w:t>
      </w:r>
      <w:r w:rsidRPr="00D27653">
        <w:rPr>
          <w:rFonts w:ascii="Arial" w:hAnsi="Arial" w:cs="Arial"/>
          <w:sz w:val="20"/>
          <w:szCs w:val="20"/>
        </w:rPr>
        <w:t xml:space="preserve"> gli </w:t>
      </w:r>
      <w:r>
        <w:rPr>
          <w:rFonts w:ascii="Arial" w:hAnsi="Arial" w:cs="Arial"/>
          <w:sz w:val="20"/>
          <w:szCs w:val="20"/>
        </w:rPr>
        <w:t xml:space="preserve">abbinamenti </w:t>
      </w:r>
      <w:r w:rsidRPr="00D27653">
        <w:rPr>
          <w:rFonts w:ascii="Arial" w:hAnsi="Arial" w:cs="Arial"/>
          <w:sz w:val="20"/>
          <w:szCs w:val="20"/>
        </w:rPr>
        <w:t>dei candidati ammessi ai Percorsi Abilitanti Speciali (</w:t>
      </w:r>
      <w:proofErr w:type="spellStart"/>
      <w:r w:rsidRPr="00D27653">
        <w:rPr>
          <w:rFonts w:ascii="Arial" w:hAnsi="Arial" w:cs="Arial"/>
          <w:sz w:val="20"/>
          <w:szCs w:val="20"/>
        </w:rPr>
        <w:t>P.A.S.</w:t>
      </w:r>
      <w:proofErr w:type="spellEnd"/>
      <w:r w:rsidRPr="00D27653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agli Atenei e Istituzioni AFAM della Regione Campania presso i quali detti percorsi saranno attivati.</w:t>
      </w:r>
      <w:r w:rsidRPr="00D27653">
        <w:rPr>
          <w:rFonts w:ascii="Arial" w:hAnsi="Arial" w:cs="Arial"/>
          <w:sz w:val="20"/>
          <w:szCs w:val="20"/>
        </w:rPr>
        <w:t xml:space="preserve"> Pertanto, questa Direzione Scolastica Regionale prenderà in considerazione le richieste di nulla osta per le </w:t>
      </w:r>
      <w:r>
        <w:rPr>
          <w:rFonts w:ascii="Arial" w:hAnsi="Arial" w:cs="Arial"/>
          <w:sz w:val="20"/>
          <w:szCs w:val="20"/>
        </w:rPr>
        <w:t xml:space="preserve">sole </w:t>
      </w:r>
      <w:r w:rsidRPr="00D27653">
        <w:rPr>
          <w:rFonts w:ascii="Arial" w:hAnsi="Arial" w:cs="Arial"/>
          <w:sz w:val="20"/>
          <w:szCs w:val="20"/>
        </w:rPr>
        <w:t xml:space="preserve">classi di concorso che presentano </w:t>
      </w:r>
      <w:r>
        <w:rPr>
          <w:rFonts w:ascii="Arial" w:hAnsi="Arial" w:cs="Arial"/>
          <w:sz w:val="20"/>
          <w:szCs w:val="20"/>
        </w:rPr>
        <w:t>ulteriori disponibilità</w:t>
      </w:r>
      <w:r w:rsidRPr="00D27653">
        <w:rPr>
          <w:rFonts w:ascii="Arial" w:hAnsi="Arial" w:cs="Arial"/>
          <w:sz w:val="20"/>
          <w:szCs w:val="20"/>
        </w:rPr>
        <w:t xml:space="preserve"> di posti</w:t>
      </w:r>
      <w:r>
        <w:rPr>
          <w:rFonts w:ascii="Arial" w:hAnsi="Arial" w:cs="Arial"/>
          <w:sz w:val="20"/>
          <w:szCs w:val="20"/>
        </w:rPr>
        <w:t>.</w:t>
      </w:r>
    </w:p>
    <w:p w:rsidR="006926A7" w:rsidRDefault="006926A7" w:rsidP="006926A7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precisa, inoltre, che l’</w:t>
      </w:r>
      <w:proofErr w:type="spellStart"/>
      <w:r>
        <w:rPr>
          <w:rFonts w:ascii="Arial" w:hAnsi="Arial" w:cs="Arial"/>
          <w:sz w:val="20"/>
          <w:szCs w:val="20"/>
        </w:rPr>
        <w:t>U.S.R.</w:t>
      </w:r>
      <w:proofErr w:type="spellEnd"/>
      <w:r>
        <w:rPr>
          <w:rFonts w:ascii="Arial" w:hAnsi="Arial" w:cs="Arial"/>
          <w:sz w:val="20"/>
          <w:szCs w:val="20"/>
        </w:rPr>
        <w:t xml:space="preserve"> Campania valuterà le istanze di trasferimento prodotte dagli interessati esclusivamente per i seguenti casi eccezionali:</w:t>
      </w:r>
    </w:p>
    <w:p w:rsidR="006926A7" w:rsidRPr="00D27653" w:rsidRDefault="006926A7" w:rsidP="006926A7">
      <w:pPr>
        <w:ind w:left="360" w:firstLine="708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lastRenderedPageBreak/>
        <w:tab/>
      </w:r>
      <w:r w:rsidRPr="00D27653">
        <w:rPr>
          <w:rFonts w:ascii="Arial" w:hAnsi="Arial" w:cs="Arial"/>
          <w:sz w:val="20"/>
          <w:szCs w:val="20"/>
        </w:rPr>
        <w:tab/>
      </w:r>
    </w:p>
    <w:p w:rsidR="006926A7" w:rsidRPr="00D27653" w:rsidRDefault="006926A7" w:rsidP="006926A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>Gravi  e documentati motivi sopraggiunti</w:t>
      </w:r>
      <w:r>
        <w:rPr>
          <w:rFonts w:ascii="Arial" w:hAnsi="Arial" w:cs="Arial"/>
          <w:sz w:val="20"/>
          <w:szCs w:val="20"/>
        </w:rPr>
        <w:t xml:space="preserve"> all’istanza di ammissione ai </w:t>
      </w:r>
      <w:proofErr w:type="spellStart"/>
      <w:r>
        <w:rPr>
          <w:rFonts w:ascii="Arial" w:hAnsi="Arial" w:cs="Arial"/>
          <w:sz w:val="20"/>
          <w:szCs w:val="20"/>
        </w:rPr>
        <w:t>P.A.S.</w:t>
      </w:r>
      <w:proofErr w:type="spellEnd"/>
      <w:r>
        <w:rPr>
          <w:rFonts w:ascii="Arial" w:hAnsi="Arial" w:cs="Arial"/>
          <w:sz w:val="20"/>
          <w:szCs w:val="20"/>
        </w:rPr>
        <w:t xml:space="preserve"> in altra regione</w:t>
      </w:r>
      <w:r w:rsidRPr="00D27653">
        <w:rPr>
          <w:rFonts w:ascii="Arial" w:hAnsi="Arial" w:cs="Arial"/>
          <w:sz w:val="20"/>
          <w:szCs w:val="20"/>
        </w:rPr>
        <w:t>;</w:t>
      </w:r>
    </w:p>
    <w:p w:rsidR="006926A7" w:rsidRPr="00D27653" w:rsidRDefault="006926A7" w:rsidP="006926A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27653">
        <w:rPr>
          <w:rFonts w:ascii="Arial" w:hAnsi="Arial" w:cs="Arial"/>
          <w:sz w:val="20"/>
          <w:szCs w:val="20"/>
        </w:rPr>
        <w:t xml:space="preserve">orsi non attivati </w:t>
      </w:r>
      <w:r>
        <w:rPr>
          <w:rFonts w:ascii="Arial" w:hAnsi="Arial" w:cs="Arial"/>
          <w:sz w:val="20"/>
          <w:szCs w:val="20"/>
        </w:rPr>
        <w:t>nella regione dove l’interessato sia stato dichiarato ammesso ai PAS.</w:t>
      </w:r>
    </w:p>
    <w:p w:rsidR="006926A7" w:rsidRPr="00D27653" w:rsidRDefault="006926A7" w:rsidP="006926A7">
      <w:pPr>
        <w:ind w:left="360"/>
        <w:rPr>
          <w:rFonts w:ascii="Arial" w:hAnsi="Arial" w:cs="Arial"/>
          <w:sz w:val="20"/>
          <w:szCs w:val="20"/>
        </w:rPr>
      </w:pPr>
    </w:p>
    <w:p w:rsidR="006926A7" w:rsidRPr="00D27653" w:rsidRDefault="006926A7" w:rsidP="006926A7">
      <w:pPr>
        <w:ind w:left="360" w:firstLine="6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27653">
        <w:rPr>
          <w:rFonts w:ascii="Arial" w:hAnsi="Arial" w:cs="Arial"/>
          <w:sz w:val="20"/>
          <w:szCs w:val="20"/>
        </w:rPr>
        <w:t>i precisa</w:t>
      </w:r>
      <w:r>
        <w:rPr>
          <w:rFonts w:ascii="Arial" w:hAnsi="Arial" w:cs="Arial"/>
          <w:sz w:val="20"/>
          <w:szCs w:val="20"/>
        </w:rPr>
        <w:t xml:space="preserve"> ancora </w:t>
      </w:r>
      <w:r w:rsidRPr="00D27653">
        <w:rPr>
          <w:rFonts w:ascii="Arial" w:hAnsi="Arial" w:cs="Arial"/>
          <w:sz w:val="20"/>
          <w:szCs w:val="20"/>
        </w:rPr>
        <w:t>che</w:t>
      </w:r>
      <w:r>
        <w:rPr>
          <w:rFonts w:ascii="Arial" w:hAnsi="Arial" w:cs="Arial"/>
          <w:sz w:val="20"/>
          <w:szCs w:val="20"/>
        </w:rPr>
        <w:t>, per entrambi i suindicati casi,</w:t>
      </w:r>
      <w:r w:rsidRPr="00D27653">
        <w:rPr>
          <w:rFonts w:ascii="Arial" w:hAnsi="Arial" w:cs="Arial"/>
          <w:sz w:val="20"/>
          <w:szCs w:val="20"/>
        </w:rPr>
        <w:t xml:space="preserve"> saranno </w:t>
      </w:r>
      <w:r>
        <w:rPr>
          <w:rFonts w:ascii="Arial" w:hAnsi="Arial" w:cs="Arial"/>
          <w:sz w:val="20"/>
          <w:szCs w:val="20"/>
        </w:rPr>
        <w:t xml:space="preserve">necessario acquisire il nulla osta in uscita da parte dell’Ufficio Scolastico Regionale di provenienza e che saranno </w:t>
      </w:r>
      <w:r w:rsidRPr="00D27653">
        <w:rPr>
          <w:rFonts w:ascii="Arial" w:hAnsi="Arial" w:cs="Arial"/>
          <w:sz w:val="20"/>
          <w:szCs w:val="20"/>
        </w:rPr>
        <w:t>prese in considerazione soltanto le istanze inviate al</w:t>
      </w:r>
      <w:r>
        <w:rPr>
          <w:rFonts w:ascii="Arial" w:hAnsi="Arial" w:cs="Arial"/>
          <w:sz w:val="20"/>
          <w:szCs w:val="20"/>
        </w:rPr>
        <w:t>l’</w:t>
      </w:r>
      <w:r w:rsidRPr="00D27653">
        <w:rPr>
          <w:rFonts w:ascii="Arial" w:hAnsi="Arial" w:cs="Arial"/>
          <w:sz w:val="20"/>
          <w:szCs w:val="20"/>
        </w:rPr>
        <w:t xml:space="preserve">indirizzo mail  </w:t>
      </w:r>
      <w:hyperlink r:id="rId6" w:history="1">
        <w:r w:rsidRPr="00D27653">
          <w:rPr>
            <w:rStyle w:val="Collegamentoipertestuale"/>
            <w:rFonts w:ascii="Arial" w:hAnsi="Arial" w:cs="Arial"/>
            <w:b/>
            <w:sz w:val="20"/>
            <w:szCs w:val="20"/>
            <w:highlight w:val="yellow"/>
          </w:rPr>
          <w:t>pascampania.nullaosta@gmail.com</w:t>
        </w:r>
      </w:hyperlink>
      <w:r>
        <w:rPr>
          <w:rFonts w:ascii="Arial" w:hAnsi="Arial" w:cs="Arial"/>
          <w:b/>
          <w:sz w:val="20"/>
          <w:szCs w:val="20"/>
        </w:rPr>
        <w:t xml:space="preserve"> entro e non oltre il 20 febbraio </w:t>
      </w:r>
      <w:proofErr w:type="spellStart"/>
      <w:r>
        <w:rPr>
          <w:rFonts w:ascii="Arial" w:hAnsi="Arial" w:cs="Arial"/>
          <w:b/>
          <w:sz w:val="20"/>
          <w:szCs w:val="20"/>
        </w:rPr>
        <w:t>p.v</w:t>
      </w:r>
      <w:proofErr w:type="spellEnd"/>
      <w:r>
        <w:rPr>
          <w:rFonts w:ascii="Arial" w:hAnsi="Arial" w:cs="Arial"/>
          <w:b/>
          <w:sz w:val="20"/>
          <w:szCs w:val="20"/>
        </w:rPr>
        <w:t>..</w:t>
      </w:r>
    </w:p>
    <w:p w:rsidR="006926A7" w:rsidRPr="00D27653" w:rsidRDefault="006926A7" w:rsidP="006926A7">
      <w:pPr>
        <w:spacing w:line="276" w:lineRule="auto"/>
        <w:ind w:left="360" w:firstLine="708"/>
        <w:rPr>
          <w:rFonts w:ascii="Arial" w:hAnsi="Arial" w:cs="Arial"/>
          <w:b/>
          <w:sz w:val="20"/>
          <w:szCs w:val="20"/>
        </w:rPr>
      </w:pPr>
    </w:p>
    <w:p w:rsidR="006926A7" w:rsidRDefault="006926A7" w:rsidP="006926A7">
      <w:pPr>
        <w:spacing w:line="276" w:lineRule="auto"/>
        <w:ind w:left="360" w:firstLine="66"/>
        <w:rPr>
          <w:rFonts w:ascii="Arial" w:hAnsi="Arial" w:cs="Arial"/>
          <w:b/>
          <w:sz w:val="20"/>
          <w:szCs w:val="20"/>
        </w:rPr>
      </w:pPr>
    </w:p>
    <w:p w:rsidR="006926A7" w:rsidRPr="00D27653" w:rsidRDefault="006926A7" w:rsidP="006926A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27653">
        <w:rPr>
          <w:rFonts w:ascii="Arial" w:hAnsi="Arial" w:cs="Arial"/>
          <w:b/>
          <w:sz w:val="20"/>
          <w:szCs w:val="20"/>
        </w:rPr>
        <w:t>Nulla Osta corsisti ammessi nella Regione Campania verso altre Regioni:</w:t>
      </w:r>
    </w:p>
    <w:p w:rsidR="006926A7" w:rsidRDefault="006926A7" w:rsidP="006926A7">
      <w:pPr>
        <w:spacing w:line="276" w:lineRule="auto"/>
        <w:ind w:firstLine="567"/>
        <w:jc w:val="left"/>
        <w:rPr>
          <w:rFonts w:ascii="Arial" w:hAnsi="Arial" w:cs="Arial"/>
          <w:sz w:val="20"/>
          <w:szCs w:val="20"/>
        </w:rPr>
      </w:pPr>
    </w:p>
    <w:p w:rsidR="006926A7" w:rsidRPr="00933702" w:rsidRDefault="006926A7" w:rsidP="006926A7">
      <w:pPr>
        <w:spacing w:line="276" w:lineRule="auto"/>
        <w:ind w:firstLine="567"/>
        <w:rPr>
          <w:rFonts w:ascii="Arial" w:hAnsi="Arial" w:cs="Arial"/>
          <w:b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>La stessa procedura prevista per i corsisti in entrata nella Regione Campania è prevista per i corsisti ammessi ai PAS che, esclusivamente per:</w:t>
      </w:r>
    </w:p>
    <w:p w:rsidR="006926A7" w:rsidRDefault="006926A7" w:rsidP="006926A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5E4E3C">
        <w:rPr>
          <w:rFonts w:ascii="Arial" w:hAnsi="Arial" w:cs="Arial"/>
          <w:sz w:val="20"/>
          <w:szCs w:val="20"/>
        </w:rPr>
        <w:t>Gravi  e documentati motivi sopraggiunti all’istanza di ammissione ai PAS;</w:t>
      </w:r>
    </w:p>
    <w:p w:rsidR="006926A7" w:rsidRPr="005E4E3C" w:rsidRDefault="006926A7" w:rsidP="006926A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corsi</w:t>
      </w:r>
      <w:r w:rsidRPr="005E4E3C">
        <w:rPr>
          <w:rFonts w:ascii="Arial" w:hAnsi="Arial" w:cs="Arial"/>
          <w:sz w:val="20"/>
          <w:szCs w:val="20"/>
        </w:rPr>
        <w:t xml:space="preserve"> non attivati </w:t>
      </w:r>
      <w:r>
        <w:rPr>
          <w:rFonts w:ascii="Arial" w:hAnsi="Arial" w:cs="Arial"/>
          <w:sz w:val="20"/>
          <w:szCs w:val="20"/>
        </w:rPr>
        <w:t>in questa regione</w:t>
      </w:r>
      <w:r w:rsidRPr="005E4E3C">
        <w:rPr>
          <w:rFonts w:ascii="Arial" w:hAnsi="Arial" w:cs="Arial"/>
          <w:sz w:val="20"/>
          <w:szCs w:val="20"/>
        </w:rPr>
        <w:t xml:space="preserve"> così come </w:t>
      </w:r>
      <w:r>
        <w:rPr>
          <w:rFonts w:ascii="Arial" w:hAnsi="Arial" w:cs="Arial"/>
          <w:sz w:val="20"/>
          <w:szCs w:val="20"/>
        </w:rPr>
        <w:t xml:space="preserve">previsto nella </w:t>
      </w:r>
      <w:r w:rsidRPr="005E4E3C">
        <w:rPr>
          <w:rFonts w:ascii="Arial" w:hAnsi="Arial" w:cs="Arial"/>
          <w:sz w:val="20"/>
          <w:szCs w:val="20"/>
        </w:rPr>
        <w:t xml:space="preserve">C.M. </w:t>
      </w:r>
      <w:proofErr w:type="spellStart"/>
      <w:r w:rsidRPr="005E4E3C">
        <w:rPr>
          <w:rFonts w:ascii="Arial" w:hAnsi="Arial" w:cs="Arial"/>
          <w:sz w:val="20"/>
          <w:szCs w:val="20"/>
        </w:rPr>
        <w:t>prot</w:t>
      </w:r>
      <w:proofErr w:type="spellEnd"/>
      <w:r w:rsidRPr="005E4E3C">
        <w:rPr>
          <w:rFonts w:ascii="Arial" w:hAnsi="Arial" w:cs="Arial"/>
          <w:sz w:val="20"/>
          <w:szCs w:val="20"/>
        </w:rPr>
        <w:t>. 275 del 29/01/2014</w:t>
      </w:r>
    </w:p>
    <w:p w:rsidR="006926A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>chied</w:t>
      </w:r>
      <w:r>
        <w:rPr>
          <w:rFonts w:ascii="Arial" w:hAnsi="Arial" w:cs="Arial"/>
          <w:sz w:val="20"/>
          <w:szCs w:val="20"/>
        </w:rPr>
        <w:t>a</w:t>
      </w:r>
      <w:r w:rsidRPr="00D27653">
        <w:rPr>
          <w:rFonts w:ascii="Arial" w:hAnsi="Arial" w:cs="Arial"/>
          <w:sz w:val="20"/>
          <w:szCs w:val="20"/>
        </w:rPr>
        <w:t xml:space="preserve">no il nulla osta verso altri Uffici Scolastici Regionali. </w:t>
      </w:r>
    </w:p>
    <w:p w:rsidR="006926A7" w:rsidRPr="00D27653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Anche in questo caso s</w:t>
      </w:r>
      <w:r w:rsidRPr="00D27653">
        <w:rPr>
          <w:rFonts w:ascii="Arial" w:hAnsi="Arial" w:cs="Arial"/>
          <w:sz w:val="20"/>
          <w:szCs w:val="20"/>
        </w:rPr>
        <w:t>aranno prese in considerazione soltanto le richieste pervenute al</w:t>
      </w:r>
      <w:r>
        <w:rPr>
          <w:rFonts w:ascii="Arial" w:hAnsi="Arial" w:cs="Arial"/>
          <w:sz w:val="20"/>
          <w:szCs w:val="20"/>
        </w:rPr>
        <w:t>l’</w:t>
      </w:r>
      <w:r w:rsidRPr="00D27653">
        <w:rPr>
          <w:rFonts w:ascii="Arial" w:hAnsi="Arial" w:cs="Arial"/>
          <w:sz w:val="20"/>
          <w:szCs w:val="20"/>
        </w:rPr>
        <w:t xml:space="preserve">indirizzo mail </w:t>
      </w:r>
      <w:hyperlink r:id="rId7" w:history="1">
        <w:r w:rsidRPr="00D27653">
          <w:rPr>
            <w:rStyle w:val="Collegamentoipertestuale"/>
            <w:rFonts w:ascii="Arial" w:hAnsi="Arial" w:cs="Arial"/>
            <w:b/>
            <w:sz w:val="20"/>
            <w:szCs w:val="20"/>
            <w:highlight w:val="yellow"/>
          </w:rPr>
          <w:t>pascampania.nullaosta@gmail.com</w:t>
        </w:r>
      </w:hyperlink>
      <w:r w:rsidRPr="00D2765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entro e non oltre il 20 febbraio </w:t>
      </w:r>
      <w:proofErr w:type="spellStart"/>
      <w:r>
        <w:rPr>
          <w:rFonts w:ascii="Arial" w:hAnsi="Arial" w:cs="Arial"/>
          <w:b/>
          <w:sz w:val="20"/>
          <w:szCs w:val="20"/>
        </w:rPr>
        <w:t>p.v</w:t>
      </w:r>
      <w:proofErr w:type="spellEnd"/>
      <w:r>
        <w:rPr>
          <w:rFonts w:ascii="Arial" w:hAnsi="Arial" w:cs="Arial"/>
          <w:b/>
          <w:sz w:val="20"/>
          <w:szCs w:val="20"/>
        </w:rPr>
        <w:t>..</w:t>
      </w:r>
    </w:p>
    <w:p w:rsidR="006926A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  <w:szCs w:val="20"/>
        </w:rPr>
      </w:pPr>
    </w:p>
    <w:p w:rsidR="006926A7" w:rsidRPr="00D27653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  <w:szCs w:val="20"/>
        </w:rPr>
      </w:pPr>
      <w:r w:rsidRPr="00D27653">
        <w:rPr>
          <w:rFonts w:ascii="Arial" w:hAnsi="Arial" w:cs="Arial"/>
          <w:b/>
          <w:sz w:val="20"/>
          <w:szCs w:val="20"/>
        </w:rPr>
        <w:t>Richiesta cambio sede assegnata nell’ambito della Regione Campania:</w:t>
      </w:r>
    </w:p>
    <w:p w:rsidR="006926A7" w:rsidRPr="00646B1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:rsidR="006926A7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27653">
        <w:rPr>
          <w:rFonts w:ascii="Arial" w:hAnsi="Arial" w:cs="Arial"/>
          <w:sz w:val="20"/>
          <w:szCs w:val="20"/>
        </w:rPr>
        <w:t>n ragione dell’assegnazione della sede di frequenza da parte dell’USR Campania, avvenuta sulla base delle residenze indicate dai corsisti</w:t>
      </w:r>
      <w:r>
        <w:rPr>
          <w:rFonts w:ascii="Arial" w:hAnsi="Arial" w:cs="Arial"/>
          <w:sz w:val="20"/>
          <w:szCs w:val="20"/>
        </w:rPr>
        <w:t xml:space="preserve"> nelle istanze di partecipazione</w:t>
      </w:r>
      <w:r w:rsidRPr="00D27653">
        <w:rPr>
          <w:rFonts w:ascii="Arial" w:hAnsi="Arial" w:cs="Arial"/>
          <w:sz w:val="20"/>
          <w:szCs w:val="20"/>
        </w:rPr>
        <w:t xml:space="preserve"> e d</w:t>
      </w:r>
      <w:r>
        <w:rPr>
          <w:rFonts w:ascii="Arial" w:hAnsi="Arial" w:cs="Arial"/>
          <w:sz w:val="20"/>
          <w:szCs w:val="20"/>
        </w:rPr>
        <w:t>e</w:t>
      </w:r>
      <w:r w:rsidRPr="00D27653">
        <w:rPr>
          <w:rFonts w:ascii="Arial" w:hAnsi="Arial" w:cs="Arial"/>
          <w:sz w:val="20"/>
          <w:szCs w:val="20"/>
        </w:rPr>
        <w:t xml:space="preserve">lle disponibilità fornite dalle Università, si comunica che non verranno prese in considerazione le </w:t>
      </w:r>
      <w:r>
        <w:rPr>
          <w:rFonts w:ascii="Arial" w:hAnsi="Arial" w:cs="Arial"/>
          <w:sz w:val="20"/>
          <w:szCs w:val="20"/>
        </w:rPr>
        <w:t xml:space="preserve">richieste </w:t>
      </w:r>
      <w:r w:rsidRPr="00D27653">
        <w:rPr>
          <w:rFonts w:ascii="Arial" w:hAnsi="Arial" w:cs="Arial"/>
          <w:sz w:val="20"/>
          <w:szCs w:val="20"/>
        </w:rPr>
        <w:t>di cambio o trasferimento di sede tra Atenei</w:t>
      </w:r>
      <w:r>
        <w:rPr>
          <w:rFonts w:ascii="Arial" w:hAnsi="Arial" w:cs="Arial"/>
          <w:sz w:val="20"/>
          <w:szCs w:val="20"/>
        </w:rPr>
        <w:t xml:space="preserve"> </w:t>
      </w:r>
      <w:r w:rsidRPr="00D27653">
        <w:rPr>
          <w:rFonts w:ascii="Arial" w:hAnsi="Arial" w:cs="Arial"/>
          <w:sz w:val="20"/>
          <w:szCs w:val="20"/>
        </w:rPr>
        <w:t xml:space="preserve">della Regione Campania, fatto salvo per gravi e documentati motivi sopraggiunti </w:t>
      </w:r>
      <w:r>
        <w:rPr>
          <w:rFonts w:ascii="Arial" w:hAnsi="Arial" w:cs="Arial"/>
          <w:sz w:val="20"/>
          <w:szCs w:val="20"/>
        </w:rPr>
        <w:t xml:space="preserve">alla presentazione dell’istanza di partecipazione ai PAS. Dette richieste dovranno essere inviate </w:t>
      </w:r>
      <w:r w:rsidRPr="00D27653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l’</w:t>
      </w:r>
      <w:r w:rsidRPr="00D27653">
        <w:rPr>
          <w:rFonts w:ascii="Arial" w:hAnsi="Arial" w:cs="Arial"/>
          <w:sz w:val="20"/>
          <w:szCs w:val="20"/>
        </w:rPr>
        <w:t xml:space="preserve">indirizzo mail </w:t>
      </w:r>
      <w:hyperlink r:id="rId8" w:history="1">
        <w:r w:rsidRPr="00D27653">
          <w:rPr>
            <w:rStyle w:val="Collegamentoipertestuale"/>
            <w:rFonts w:ascii="Arial" w:hAnsi="Arial" w:cs="Arial"/>
            <w:b/>
            <w:sz w:val="20"/>
            <w:szCs w:val="20"/>
            <w:highlight w:val="yellow"/>
          </w:rPr>
          <w:t>pascampania.nullaosta@gmail.com</w:t>
        </w:r>
      </w:hyperlink>
      <w:r w:rsidRPr="00D2765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entro e non oltre il 20 febbraio </w:t>
      </w:r>
      <w:proofErr w:type="spellStart"/>
      <w:r>
        <w:rPr>
          <w:rFonts w:ascii="Arial" w:hAnsi="Arial" w:cs="Arial"/>
          <w:b/>
          <w:sz w:val="20"/>
          <w:szCs w:val="20"/>
        </w:rPr>
        <w:t>p.v</w:t>
      </w:r>
      <w:proofErr w:type="spellEnd"/>
      <w:r>
        <w:rPr>
          <w:rFonts w:ascii="Arial" w:hAnsi="Arial" w:cs="Arial"/>
          <w:b/>
          <w:sz w:val="20"/>
          <w:szCs w:val="20"/>
        </w:rPr>
        <w:t>..</w:t>
      </w:r>
    </w:p>
    <w:p w:rsidR="006926A7" w:rsidRPr="00D27653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</w:t>
      </w:r>
    </w:p>
    <w:p w:rsidR="006926A7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926A7" w:rsidRPr="00D27653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sz w:val="20"/>
          <w:szCs w:val="20"/>
        </w:rPr>
      </w:pPr>
      <w:r w:rsidRPr="00D27653">
        <w:rPr>
          <w:rFonts w:ascii="Arial" w:hAnsi="Arial" w:cs="Arial"/>
          <w:sz w:val="20"/>
          <w:szCs w:val="20"/>
        </w:rPr>
        <w:t>Si ricorda</w:t>
      </w:r>
      <w:r>
        <w:rPr>
          <w:rFonts w:ascii="Arial" w:hAnsi="Arial" w:cs="Arial"/>
          <w:sz w:val="20"/>
          <w:szCs w:val="20"/>
        </w:rPr>
        <w:t xml:space="preserve">, infine, </w:t>
      </w:r>
      <w:r w:rsidRPr="00D27653">
        <w:rPr>
          <w:rFonts w:ascii="Arial" w:hAnsi="Arial" w:cs="Arial"/>
          <w:sz w:val="20"/>
          <w:szCs w:val="20"/>
        </w:rPr>
        <w:t>che, come indicato nella nota MIUR del 29.01.2014, la frequenza dei corsi PAS a seguito di trasferimento ad altra regione</w:t>
      </w:r>
      <w:r>
        <w:rPr>
          <w:rFonts w:ascii="Arial" w:hAnsi="Arial" w:cs="Arial"/>
          <w:sz w:val="20"/>
          <w:szCs w:val="20"/>
        </w:rPr>
        <w:t>,</w:t>
      </w:r>
      <w:r w:rsidRPr="00D27653">
        <w:rPr>
          <w:rFonts w:ascii="Arial" w:hAnsi="Arial" w:cs="Arial"/>
          <w:sz w:val="20"/>
          <w:szCs w:val="20"/>
        </w:rPr>
        <w:t xml:space="preserve"> diversa da quella in cui </w:t>
      </w:r>
      <w:r>
        <w:rPr>
          <w:rFonts w:ascii="Arial" w:hAnsi="Arial" w:cs="Arial"/>
          <w:sz w:val="20"/>
          <w:szCs w:val="20"/>
        </w:rPr>
        <w:t xml:space="preserve">è stata </w:t>
      </w:r>
      <w:r w:rsidRPr="00D27653">
        <w:rPr>
          <w:rFonts w:ascii="Arial" w:hAnsi="Arial" w:cs="Arial"/>
          <w:sz w:val="20"/>
          <w:szCs w:val="20"/>
        </w:rPr>
        <w:t>presentata la domanda di partecipazione, è subordinata all’osservanza di quanto disposto nell’art. 3 comma 2 del DDG n. 58/2013: “</w:t>
      </w:r>
      <w:r w:rsidRPr="00D27653">
        <w:rPr>
          <w:rFonts w:ascii="Arial" w:hAnsi="Arial" w:cs="Arial"/>
          <w:i/>
          <w:sz w:val="20"/>
          <w:szCs w:val="20"/>
        </w:rPr>
        <w:t>… l’interessato dovrà dichiarare espressamente di essere disposto a garantire sia l’espletamento del servizio che la frequenza dei corsi</w:t>
      </w:r>
      <w:r w:rsidRPr="00D27653">
        <w:rPr>
          <w:rFonts w:ascii="Arial" w:hAnsi="Arial" w:cs="Arial"/>
          <w:sz w:val="20"/>
          <w:szCs w:val="20"/>
        </w:rPr>
        <w:t>”.</w:t>
      </w:r>
    </w:p>
    <w:p w:rsidR="006926A7" w:rsidRDefault="006926A7" w:rsidP="006926A7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</w:p>
    <w:p w:rsidR="006926A7" w:rsidRDefault="006926A7" w:rsidP="006926A7">
      <w:pPr>
        <w:overflowPunct/>
        <w:autoSpaceDE/>
        <w:autoSpaceDN/>
        <w:adjustRightInd/>
        <w:ind w:left="5670"/>
        <w:jc w:val="center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DIRETTORE GENERALE</w:t>
      </w:r>
    </w:p>
    <w:p w:rsidR="006926A7" w:rsidRPr="00D27653" w:rsidRDefault="006926A7" w:rsidP="006926A7">
      <w:pPr>
        <w:overflowPunct/>
        <w:autoSpaceDE/>
        <w:autoSpaceDN/>
        <w:adjustRightInd/>
        <w:ind w:left="5670"/>
        <w:jc w:val="center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F.to Diego </w:t>
      </w:r>
      <w:proofErr w:type="spellStart"/>
      <w:r>
        <w:rPr>
          <w:rFonts w:ascii="Arial" w:hAnsi="Arial" w:cs="Arial"/>
          <w:sz w:val="20"/>
          <w:szCs w:val="20"/>
        </w:rPr>
        <w:t>Bouchè</w:t>
      </w:r>
      <w:proofErr w:type="spellEnd"/>
    </w:p>
    <w:p w:rsidR="004C0503" w:rsidRDefault="004C0503" w:rsidP="006926A7">
      <w:pPr>
        <w:jc w:val="left"/>
      </w:pPr>
    </w:p>
    <w:sectPr w:rsidR="004C0503" w:rsidSect="00646B17">
      <w:pgSz w:w="11906" w:h="16838"/>
      <w:pgMar w:top="71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elleyAndant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14929"/>
    <w:multiLevelType w:val="hybridMultilevel"/>
    <w:tmpl w:val="651E92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8F22FF"/>
    <w:multiLevelType w:val="hybridMultilevel"/>
    <w:tmpl w:val="F43666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26A7"/>
    <w:rsid w:val="00134895"/>
    <w:rsid w:val="004C0503"/>
    <w:rsid w:val="0063797E"/>
    <w:rsid w:val="00667BFE"/>
    <w:rsid w:val="0069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6A7"/>
    <w:pPr>
      <w:overflowPunct w:val="0"/>
      <w:autoSpaceDE w:val="0"/>
      <w:autoSpaceDN w:val="0"/>
      <w:adjustRightInd w:val="0"/>
      <w:spacing w:line="240" w:lineRule="auto"/>
      <w:ind w:left="0" w:right="0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926A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A7"/>
    <w:rPr>
      <w:rFonts w:ascii="Tahoma" w:eastAsia="SimSu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mpania.nullaos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campania.nullaos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campania.nullaost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2014-02-14T19:46:00Z</dcterms:created>
  <dcterms:modified xsi:type="dcterms:W3CDTF">2014-02-14T19:46:00Z</dcterms:modified>
</cp:coreProperties>
</file>