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A" w:rsidRDefault="008D077A" w:rsidP="008D077A">
      <w:pPr>
        <w:ind w:right="849"/>
        <w:rPr>
          <w:rFonts w:ascii="Arial" w:hAnsi="Arial"/>
          <w:sz w:val="24"/>
          <w:szCs w:val="24"/>
        </w:rPr>
      </w:pPr>
    </w:p>
    <w:p w:rsidR="008D077A" w:rsidRDefault="008D077A" w:rsidP="008D077A">
      <w:pPr>
        <w:ind w:right="-1"/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61975" cy="647700"/>
            <wp:effectExtent l="19050" t="0" r="9525" b="0"/>
            <wp:docPr id="1" name="Immagine 1" descr="!cid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cid_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77A" w:rsidRDefault="008D077A" w:rsidP="008D077A">
      <w:pPr>
        <w:ind w:right="-1"/>
        <w:jc w:val="center"/>
        <w:rPr>
          <w:b/>
          <w:sz w:val="32"/>
        </w:rPr>
      </w:pPr>
      <w:r>
        <w:rPr>
          <w:b/>
          <w:sz w:val="32"/>
        </w:rPr>
        <w:t>Ministero dell’Istruzione, dell’Università e della Ricerca</w:t>
      </w:r>
    </w:p>
    <w:p w:rsidR="008D077A" w:rsidRDefault="008D077A" w:rsidP="008D077A">
      <w:pPr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sz w:val="32"/>
          </w:rPr>
          <w:t>la Campania</w:t>
        </w:r>
      </w:smartTag>
    </w:p>
    <w:p w:rsidR="008D077A" w:rsidRPr="003E0075" w:rsidRDefault="008D077A" w:rsidP="008D077A">
      <w:pPr>
        <w:ind w:left="851" w:right="849"/>
        <w:jc w:val="center"/>
        <w:rPr>
          <w:rFonts w:ascii="Arial" w:hAnsi="Arial"/>
          <w:b/>
          <w:sz w:val="24"/>
          <w:szCs w:val="24"/>
        </w:rPr>
      </w:pPr>
      <w:r w:rsidRPr="003E0075">
        <w:rPr>
          <w:rFonts w:ascii="Arial" w:hAnsi="Arial"/>
          <w:b/>
          <w:sz w:val="24"/>
          <w:szCs w:val="24"/>
        </w:rPr>
        <w:t>UFFICIO 24</w:t>
      </w:r>
    </w:p>
    <w:p w:rsidR="008D077A" w:rsidRPr="00CF754A" w:rsidRDefault="008D077A" w:rsidP="008D077A">
      <w:pPr>
        <w:ind w:right="849"/>
        <w:jc w:val="center"/>
        <w:rPr>
          <w:color w:val="000000"/>
          <w:sz w:val="24"/>
          <w:szCs w:val="24"/>
        </w:rPr>
      </w:pPr>
    </w:p>
    <w:p w:rsidR="008D077A" w:rsidRPr="00CF754A" w:rsidRDefault="008D077A" w:rsidP="008D077A">
      <w:pPr>
        <w:ind w:right="849"/>
        <w:rPr>
          <w:color w:val="000000"/>
          <w:sz w:val="24"/>
          <w:szCs w:val="24"/>
        </w:rPr>
      </w:pPr>
      <w:proofErr w:type="spellStart"/>
      <w:r w:rsidRPr="00CF754A">
        <w:rPr>
          <w:color w:val="000000"/>
          <w:sz w:val="24"/>
          <w:szCs w:val="24"/>
        </w:rPr>
        <w:t>Prot</w:t>
      </w:r>
      <w:proofErr w:type="spellEnd"/>
      <w:r w:rsidRPr="00CF754A">
        <w:rPr>
          <w:color w:val="000000"/>
          <w:sz w:val="24"/>
          <w:szCs w:val="24"/>
        </w:rPr>
        <w:t>. n.</w:t>
      </w:r>
      <w:r>
        <w:rPr>
          <w:color w:val="000000"/>
          <w:sz w:val="24"/>
          <w:szCs w:val="24"/>
        </w:rPr>
        <w:t xml:space="preserve"> 28/15              </w:t>
      </w:r>
      <w:r w:rsidRPr="00CF754A"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                                               Napoli,   09/03/ 2012</w:t>
      </w:r>
    </w:p>
    <w:p w:rsidR="008D077A" w:rsidRPr="00CF754A" w:rsidRDefault="008D077A" w:rsidP="008D077A">
      <w:pPr>
        <w:ind w:right="849"/>
        <w:jc w:val="center"/>
        <w:rPr>
          <w:b/>
          <w:color w:val="000000"/>
          <w:sz w:val="24"/>
          <w:szCs w:val="24"/>
        </w:rPr>
      </w:pPr>
    </w:p>
    <w:p w:rsidR="008D077A" w:rsidRDefault="008D077A" w:rsidP="008D077A">
      <w:pPr>
        <w:ind w:right="849"/>
        <w:jc w:val="center"/>
        <w:rPr>
          <w:b/>
          <w:color w:val="000000"/>
          <w:sz w:val="24"/>
          <w:szCs w:val="24"/>
        </w:rPr>
      </w:pPr>
      <w:r w:rsidRPr="00CF754A">
        <w:rPr>
          <w:b/>
          <w:color w:val="000000"/>
          <w:sz w:val="24"/>
          <w:szCs w:val="24"/>
        </w:rPr>
        <w:t>IL DIRIGENTE</w:t>
      </w:r>
    </w:p>
    <w:p w:rsidR="008D077A" w:rsidRDefault="008D077A" w:rsidP="008D077A">
      <w:pPr>
        <w:ind w:right="849"/>
        <w:jc w:val="center"/>
        <w:rPr>
          <w:b/>
          <w:color w:val="000000"/>
          <w:sz w:val="24"/>
          <w:szCs w:val="24"/>
        </w:rPr>
      </w:pPr>
    </w:p>
    <w:p w:rsidR="008D077A" w:rsidRPr="00325B63" w:rsidRDefault="008D077A" w:rsidP="008D077A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VISTA l’O.M. n. 16</w:t>
      </w:r>
      <w:r w:rsidRPr="00CF754A">
        <w:rPr>
          <w:color w:val="000000"/>
          <w:sz w:val="24"/>
          <w:szCs w:val="24"/>
        </w:rPr>
        <w:t xml:space="preserve"> del </w:t>
      </w:r>
      <w:r>
        <w:rPr>
          <w:color w:val="000000"/>
          <w:sz w:val="24"/>
          <w:szCs w:val="24"/>
        </w:rPr>
        <w:t>24 febbraio 2011 che disciplina</w:t>
      </w:r>
      <w:r w:rsidRPr="00CF754A">
        <w:rPr>
          <w:color w:val="000000"/>
          <w:sz w:val="24"/>
          <w:szCs w:val="24"/>
        </w:rPr>
        <w:t xml:space="preserve"> la mobilità del personale docente, educativo e</w:t>
      </w:r>
      <w:r>
        <w:rPr>
          <w:color w:val="000000"/>
          <w:sz w:val="24"/>
          <w:szCs w:val="24"/>
        </w:rPr>
        <w:t>d ATA per l’anno scolastico 2011/12</w:t>
      </w:r>
      <w:r w:rsidRPr="00CF754A">
        <w:rPr>
          <w:color w:val="000000"/>
          <w:sz w:val="24"/>
          <w:szCs w:val="24"/>
        </w:rPr>
        <w:t>;</w:t>
      </w:r>
    </w:p>
    <w:p w:rsidR="008D077A" w:rsidRPr="00CF754A" w:rsidRDefault="008D077A" w:rsidP="008D077A">
      <w:pPr>
        <w:ind w:right="849"/>
        <w:jc w:val="both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VISTO il CCNI concernente la mobilità del personale, educativo e</w:t>
      </w:r>
      <w:r>
        <w:rPr>
          <w:color w:val="000000"/>
          <w:sz w:val="24"/>
          <w:szCs w:val="24"/>
        </w:rPr>
        <w:t>d ATA per l’anno scolastico 2011/12, sottoscritto in data 22   febbraio  2011</w:t>
      </w:r>
      <w:r w:rsidRPr="00CF754A">
        <w:rPr>
          <w:color w:val="000000"/>
          <w:sz w:val="24"/>
          <w:szCs w:val="24"/>
        </w:rPr>
        <w:t>;</w:t>
      </w:r>
    </w:p>
    <w:p w:rsidR="008D077A" w:rsidRDefault="008D077A" w:rsidP="008D077A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VISTO il proprio decret</w:t>
      </w:r>
      <w:r>
        <w:rPr>
          <w:color w:val="000000"/>
          <w:sz w:val="24"/>
          <w:szCs w:val="24"/>
        </w:rPr>
        <w:t xml:space="preserve">o  n. 219/39    del 13  luglio 2011 e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n. 219/42 del 28/07//2011</w:t>
      </w:r>
      <w:r w:rsidRPr="00CF754A">
        <w:rPr>
          <w:color w:val="000000"/>
          <w:sz w:val="24"/>
          <w:szCs w:val="24"/>
        </w:rPr>
        <w:t xml:space="preserve"> con il quale sono state pubblicate le risultanze riguardanti la mobilità territoriale e professionale dei docenti con rapporto di lavoro a tempo indeterminato dell’istruzione secondaria di II grad</w:t>
      </w:r>
      <w:r>
        <w:rPr>
          <w:color w:val="000000"/>
          <w:sz w:val="24"/>
          <w:szCs w:val="24"/>
        </w:rPr>
        <w:t>o per l’anno scolastico 2011/12;</w:t>
      </w:r>
    </w:p>
    <w:p w:rsidR="008D077A" w:rsidRDefault="008D077A" w:rsidP="008D077A">
      <w:pPr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VISTO in particolare, il proprio decreto </w:t>
      </w:r>
      <w:proofErr w:type="spellStart"/>
      <w:r>
        <w:rPr>
          <w:color w:val="000000"/>
          <w:sz w:val="24"/>
          <w:szCs w:val="24"/>
        </w:rPr>
        <w:t>p</w:t>
      </w:r>
      <w:r w:rsidRPr="00CF754A">
        <w:rPr>
          <w:color w:val="000000"/>
          <w:sz w:val="24"/>
          <w:szCs w:val="24"/>
        </w:rPr>
        <w:t>rot</w:t>
      </w:r>
      <w:proofErr w:type="spellEnd"/>
      <w:r w:rsidRPr="00CF754A">
        <w:rPr>
          <w:color w:val="000000"/>
          <w:sz w:val="24"/>
          <w:szCs w:val="24"/>
        </w:rPr>
        <w:t>. n.</w:t>
      </w:r>
      <w:r>
        <w:rPr>
          <w:color w:val="000000"/>
          <w:sz w:val="24"/>
          <w:szCs w:val="24"/>
        </w:rPr>
        <w:t xml:space="preserve"> 219/44</w:t>
      </w:r>
      <w:r w:rsidRPr="00CF754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del </w:t>
      </w:r>
      <w:r w:rsidRPr="00CF754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29/07/2011, con il quale il prof. Esposito Stefano veniva, mero errore materiale,  trasferito d’ </w:t>
      </w:r>
      <w:r w:rsidRPr="005B1192">
        <w:rPr>
          <w:color w:val="000000"/>
          <w:sz w:val="24"/>
          <w:szCs w:val="24"/>
        </w:rPr>
        <w:t xml:space="preserve">Ufficio presso la sede </w:t>
      </w:r>
      <w:r>
        <w:rPr>
          <w:color w:val="000000"/>
          <w:sz w:val="24"/>
        </w:rPr>
        <w:t>ITN-IPCT-</w:t>
      </w:r>
    </w:p>
    <w:p w:rsidR="008D077A" w:rsidRDefault="008D077A" w:rsidP="008D077A">
      <w:pPr>
        <w:rPr>
          <w:color w:val="000000"/>
          <w:sz w:val="24"/>
        </w:rPr>
      </w:pPr>
      <w:r>
        <w:rPr>
          <w:color w:val="000000"/>
          <w:sz w:val="24"/>
        </w:rPr>
        <w:t xml:space="preserve">IPAM SS  </w:t>
      </w:r>
      <w:proofErr w:type="spellStart"/>
      <w:r>
        <w:rPr>
          <w:color w:val="000000"/>
          <w:sz w:val="24"/>
        </w:rPr>
        <w:t>Casamicciola</w:t>
      </w:r>
      <w:proofErr w:type="spellEnd"/>
      <w:r w:rsidRPr="005B1192">
        <w:rPr>
          <w:color w:val="000000"/>
          <w:sz w:val="24"/>
        </w:rPr>
        <w:t xml:space="preserve">, senza tener conto </w:t>
      </w:r>
      <w:r>
        <w:rPr>
          <w:color w:val="000000"/>
          <w:sz w:val="24"/>
        </w:rPr>
        <w:t>che il prof. Esposito Stefano, gode della precedenza</w:t>
      </w:r>
    </w:p>
    <w:p w:rsidR="008D077A" w:rsidRDefault="008D077A" w:rsidP="008D077A">
      <w:pPr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</w:rPr>
        <w:t xml:space="preserve"> personale prevista dal </w:t>
      </w:r>
      <w:proofErr w:type="spellStart"/>
      <w:r>
        <w:rPr>
          <w:color w:val="000000"/>
          <w:sz w:val="24"/>
        </w:rPr>
        <w:t>CC.NI.</w:t>
      </w:r>
      <w:proofErr w:type="spellEnd"/>
      <w:r>
        <w:rPr>
          <w:color w:val="000000"/>
          <w:sz w:val="24"/>
        </w:rPr>
        <w:t>;</w:t>
      </w:r>
      <w:r w:rsidRPr="005B1192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8D077A" w:rsidRPr="002F3FAF" w:rsidRDefault="008D077A" w:rsidP="008D077A">
      <w:pPr>
        <w:rPr>
          <w:color w:val="000000"/>
          <w:sz w:val="24"/>
        </w:rPr>
      </w:pPr>
      <w:r w:rsidRPr="002F3FAF">
        <w:rPr>
          <w:color w:val="000000"/>
          <w:sz w:val="24"/>
          <w:szCs w:val="24"/>
        </w:rPr>
        <w:t xml:space="preserve">CONSEDERATO che, ai docenti  </w:t>
      </w:r>
      <w:r>
        <w:rPr>
          <w:color w:val="000000"/>
          <w:sz w:val="24"/>
          <w:szCs w:val="24"/>
        </w:rPr>
        <w:t xml:space="preserve">Da </w:t>
      </w:r>
      <w:proofErr w:type="spellStart"/>
      <w:r>
        <w:rPr>
          <w:color w:val="000000"/>
          <w:sz w:val="24"/>
          <w:szCs w:val="24"/>
        </w:rPr>
        <w:t>Soghe</w:t>
      </w:r>
      <w:proofErr w:type="spellEnd"/>
      <w:r>
        <w:rPr>
          <w:color w:val="000000"/>
          <w:sz w:val="24"/>
          <w:szCs w:val="24"/>
        </w:rPr>
        <w:t xml:space="preserve"> Roberto e </w:t>
      </w:r>
      <w:proofErr w:type="spellStart"/>
      <w:r>
        <w:rPr>
          <w:color w:val="000000"/>
          <w:sz w:val="24"/>
          <w:szCs w:val="24"/>
        </w:rPr>
        <w:t>Masone</w:t>
      </w:r>
      <w:proofErr w:type="spellEnd"/>
      <w:r>
        <w:rPr>
          <w:color w:val="000000"/>
          <w:sz w:val="24"/>
          <w:szCs w:val="24"/>
        </w:rPr>
        <w:t xml:space="preserve"> Claudia, per  mero errore materiale,  non era stata loro attribuita la precedenza prevista dal </w:t>
      </w:r>
      <w:proofErr w:type="spellStart"/>
      <w:r>
        <w:rPr>
          <w:color w:val="000000"/>
          <w:sz w:val="24"/>
          <w:szCs w:val="24"/>
        </w:rPr>
        <w:t>CC.NI</w:t>
      </w:r>
      <w:proofErr w:type="spellEnd"/>
      <w:r>
        <w:rPr>
          <w:color w:val="000000"/>
          <w:sz w:val="24"/>
          <w:szCs w:val="24"/>
        </w:rPr>
        <w:t>, nel primo movimento;</w:t>
      </w:r>
      <w:r w:rsidRPr="002F3FAF">
        <w:rPr>
          <w:color w:val="000000"/>
          <w:sz w:val="24"/>
          <w:szCs w:val="24"/>
        </w:rPr>
        <w:t xml:space="preserve">                                    </w:t>
      </w:r>
    </w:p>
    <w:p w:rsidR="008D077A" w:rsidRDefault="008D077A" w:rsidP="008D077A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ACCERTATO che per i docenti di cui all’elenco allegato, in relazione alla loro posizione giuridica, ed in applicazione del principio di autotutela   è necessario ad apportare le dovute modifiche al movimento;</w:t>
      </w:r>
    </w:p>
    <w:p w:rsidR="008D077A" w:rsidRDefault="008D077A" w:rsidP="008D077A">
      <w:pPr>
        <w:ind w:right="849"/>
        <w:jc w:val="both"/>
        <w:rPr>
          <w:color w:val="000000"/>
          <w:sz w:val="24"/>
          <w:szCs w:val="24"/>
        </w:rPr>
      </w:pPr>
    </w:p>
    <w:p w:rsidR="008D077A" w:rsidRDefault="008D077A" w:rsidP="008D077A">
      <w:pPr>
        <w:ind w:right="849"/>
        <w:jc w:val="both"/>
        <w:rPr>
          <w:b/>
          <w:color w:val="000000"/>
          <w:sz w:val="24"/>
          <w:szCs w:val="24"/>
        </w:rPr>
      </w:pPr>
      <w:r w:rsidRPr="009912B4">
        <w:rPr>
          <w:b/>
          <w:color w:val="000000"/>
          <w:sz w:val="24"/>
          <w:szCs w:val="24"/>
        </w:rPr>
        <w:t xml:space="preserve">                   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9912B4">
        <w:rPr>
          <w:b/>
          <w:color w:val="000000"/>
          <w:sz w:val="24"/>
          <w:szCs w:val="24"/>
        </w:rPr>
        <w:t xml:space="preserve"> D E C R E T A</w:t>
      </w:r>
    </w:p>
    <w:p w:rsidR="008D077A" w:rsidRPr="00CF754A" w:rsidRDefault="008D077A" w:rsidP="008D077A">
      <w:pPr>
        <w:ind w:right="849"/>
        <w:jc w:val="both"/>
        <w:rPr>
          <w:color w:val="000000"/>
          <w:sz w:val="24"/>
          <w:szCs w:val="24"/>
        </w:rPr>
      </w:pPr>
    </w:p>
    <w:p w:rsidR="008D077A" w:rsidRPr="00CF754A" w:rsidRDefault="008D077A" w:rsidP="008D077A">
      <w:pPr>
        <w:ind w:right="84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</w:t>
      </w:r>
      <w:r w:rsidRPr="00CF754A">
        <w:rPr>
          <w:color w:val="000000"/>
          <w:sz w:val="24"/>
          <w:szCs w:val="24"/>
        </w:rPr>
        <w:t>e premesse costituiscono parte motiva del presente provvedimento.</w:t>
      </w:r>
    </w:p>
    <w:p w:rsidR="008D077A" w:rsidRDefault="008D077A" w:rsidP="008D077A">
      <w:pPr>
        <w:ind w:right="849"/>
        <w:jc w:val="both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Art. 1 - Al movimento dei trasferimenti e passaggi riguardanti il personale docente con rapporto di lavoro a tempo indeterminato, in servizio ne</w:t>
      </w:r>
      <w:r>
        <w:rPr>
          <w:color w:val="000000"/>
          <w:sz w:val="24"/>
          <w:szCs w:val="24"/>
        </w:rPr>
        <w:t>gli isti</w:t>
      </w:r>
      <w:r w:rsidRPr="00CF754A">
        <w:rPr>
          <w:color w:val="000000"/>
          <w:sz w:val="24"/>
          <w:szCs w:val="24"/>
        </w:rPr>
        <w:t>tuti di istruzione secondaria di</w:t>
      </w:r>
      <w:r>
        <w:rPr>
          <w:color w:val="000000"/>
          <w:sz w:val="24"/>
          <w:szCs w:val="24"/>
        </w:rPr>
        <w:t xml:space="preserve"> II grado, pubblicato in data 13  luglio 2011 - </w:t>
      </w: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>. 219/39</w:t>
      </w:r>
      <w:r w:rsidRPr="00CF754A">
        <w:rPr>
          <w:color w:val="000000"/>
          <w:sz w:val="24"/>
          <w:szCs w:val="24"/>
        </w:rPr>
        <w:t>- vengono apportate le rettifiche di cui all’unito elenco che fa parte integrante del presente provvedimento.</w:t>
      </w:r>
    </w:p>
    <w:p w:rsidR="008D077A" w:rsidRDefault="008D077A" w:rsidP="008D077A">
      <w:pPr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Tale decreto produrrà effetti giuridici dal 01/09/2011.</w:t>
      </w:r>
    </w:p>
    <w:p w:rsidR="008D077A" w:rsidRDefault="008D077A" w:rsidP="008D077A">
      <w:pPr>
        <w:ind w:right="2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personale interessato raggiungerà la nuova sede dal 01/09/2012.</w:t>
      </w:r>
    </w:p>
    <w:p w:rsidR="008D077A" w:rsidRPr="00CF754A" w:rsidRDefault="008D077A" w:rsidP="008D077A">
      <w:pPr>
        <w:ind w:right="849"/>
        <w:jc w:val="both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Art. 2 - Eventuali controversie scaturenti dalle rettifiche di cui al presente decreto, possono essere esplicate mediante tentativo obbligatorio di Concil</w:t>
      </w:r>
      <w:r>
        <w:rPr>
          <w:color w:val="000000"/>
          <w:sz w:val="24"/>
          <w:szCs w:val="24"/>
        </w:rPr>
        <w:t>iazione di cui all’art. 1 dell’a</w:t>
      </w:r>
      <w:r w:rsidRPr="00CF754A">
        <w:rPr>
          <w:color w:val="000000"/>
          <w:sz w:val="24"/>
          <w:szCs w:val="24"/>
        </w:rPr>
        <w:t>ccordo per la disciplina sperimentale di conciliazione e di arbitrato per il personale della scuola, entro 15 giorni dalla data di notifica dello stesso.</w:t>
      </w:r>
    </w:p>
    <w:p w:rsidR="008D077A" w:rsidRPr="00CF754A" w:rsidRDefault="008D077A" w:rsidP="008D077A">
      <w:pPr>
        <w:ind w:right="849"/>
        <w:jc w:val="both"/>
        <w:rPr>
          <w:color w:val="000000"/>
          <w:sz w:val="24"/>
          <w:szCs w:val="24"/>
        </w:rPr>
      </w:pPr>
    </w:p>
    <w:p w:rsidR="008D077A" w:rsidRPr="00CF754A" w:rsidRDefault="008D077A" w:rsidP="008D077A">
      <w:pPr>
        <w:ind w:right="849" w:hanging="1418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r w:rsidRPr="00CF754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    </w:t>
      </w:r>
      <w:r w:rsidRPr="00CF754A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    </w:t>
      </w:r>
      <w:r w:rsidRPr="00CF754A">
        <w:rPr>
          <w:color w:val="000000"/>
          <w:sz w:val="24"/>
          <w:szCs w:val="24"/>
        </w:rPr>
        <w:t xml:space="preserve">    IL DIRIGENTE</w:t>
      </w:r>
    </w:p>
    <w:p w:rsidR="008D077A" w:rsidRDefault="008D077A" w:rsidP="008D077A">
      <w:pPr>
        <w:ind w:right="849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Luisa  </w:t>
      </w:r>
      <w:proofErr w:type="spellStart"/>
      <w:r>
        <w:rPr>
          <w:color w:val="000000"/>
          <w:sz w:val="24"/>
          <w:szCs w:val="24"/>
        </w:rPr>
        <w:t>Franzese</w:t>
      </w:r>
      <w:proofErr w:type="spellEnd"/>
    </w:p>
    <w:p w:rsidR="008D077A" w:rsidRPr="00CF754A" w:rsidRDefault="008D077A" w:rsidP="008D077A">
      <w:pPr>
        <w:ind w:right="849" w:hanging="1418"/>
        <w:rPr>
          <w:color w:val="000000"/>
          <w:sz w:val="24"/>
          <w:szCs w:val="24"/>
        </w:rPr>
      </w:pPr>
    </w:p>
    <w:p w:rsidR="008D077A" w:rsidRPr="00CF754A" w:rsidRDefault="008D077A" w:rsidP="008D077A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Ai Dirigenti Scolastici</w:t>
      </w:r>
    </w:p>
    <w:p w:rsidR="008D077A" w:rsidRPr="00CF754A" w:rsidRDefault="008D077A" w:rsidP="008D077A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Napoli e Provincia</w:t>
      </w:r>
    </w:p>
    <w:p w:rsidR="008D077A" w:rsidRPr="00CF754A" w:rsidRDefault="008D077A" w:rsidP="008D077A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>All’Ufficio Prov. Tesoro NAPOLI</w:t>
      </w:r>
    </w:p>
    <w:p w:rsidR="008D077A" w:rsidRPr="00CF754A" w:rsidRDefault="008D077A" w:rsidP="008D077A">
      <w:pPr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Alle </w:t>
      </w:r>
      <w:proofErr w:type="spellStart"/>
      <w:r w:rsidRPr="00CF754A">
        <w:rPr>
          <w:color w:val="000000"/>
          <w:sz w:val="24"/>
          <w:szCs w:val="24"/>
        </w:rPr>
        <w:t>OO.SS</w:t>
      </w:r>
      <w:proofErr w:type="spellEnd"/>
      <w:r w:rsidRPr="00CF754A">
        <w:rPr>
          <w:color w:val="000000"/>
          <w:sz w:val="24"/>
          <w:szCs w:val="24"/>
        </w:rPr>
        <w:t>. Loro Sedi</w:t>
      </w:r>
    </w:p>
    <w:p w:rsidR="008D077A" w:rsidRDefault="008D077A" w:rsidP="008D077A">
      <w:pPr>
        <w:tabs>
          <w:tab w:val="left" w:pos="1418"/>
        </w:tabs>
        <w:ind w:right="849"/>
        <w:rPr>
          <w:color w:val="000000"/>
          <w:sz w:val="24"/>
          <w:szCs w:val="24"/>
        </w:rPr>
      </w:pPr>
      <w:r w:rsidRPr="00CF754A">
        <w:rPr>
          <w:color w:val="000000"/>
          <w:sz w:val="24"/>
          <w:szCs w:val="24"/>
        </w:rPr>
        <w:t xml:space="preserve">All’Albo </w:t>
      </w:r>
      <w:r>
        <w:rPr>
          <w:color w:val="000000"/>
          <w:sz w:val="24"/>
          <w:szCs w:val="24"/>
        </w:rPr>
        <w:t>–</w:t>
      </w:r>
      <w:r w:rsidRPr="00CF754A">
        <w:rPr>
          <w:color w:val="000000"/>
          <w:sz w:val="24"/>
          <w:szCs w:val="24"/>
        </w:rPr>
        <w:t xml:space="preserve"> Sede</w:t>
      </w:r>
    </w:p>
    <w:p w:rsidR="00C471DB" w:rsidRDefault="00C471DB"/>
    <w:sectPr w:rsidR="00C471DB" w:rsidSect="005471BD">
      <w:pgSz w:w="11906" w:h="16838"/>
      <w:pgMar w:top="426" w:right="1134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077A"/>
    <w:rsid w:val="008D077A"/>
    <w:rsid w:val="00C4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7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7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2012-03-15T11:09:00Z</dcterms:created>
  <dcterms:modified xsi:type="dcterms:W3CDTF">2012-03-15T11:09:00Z</dcterms:modified>
</cp:coreProperties>
</file>