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8FC" w:rsidRPr="00FA7DFF" w:rsidRDefault="00A758FC" w:rsidP="004F30CE">
      <w:pPr>
        <w:jc w:val="center"/>
        <w:rPr>
          <w:rFonts w:ascii="Arial" w:hAnsi="Arial" w:cs="Arial"/>
        </w:rPr>
      </w:pPr>
      <w:r w:rsidRPr="008253F8"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1.25pt;height:71.25pt" fillcolor="window">
            <v:imagedata r:id="rId6" o:title=""/>
          </v:shape>
        </w:pict>
      </w:r>
    </w:p>
    <w:p w:rsidR="00A758FC" w:rsidRPr="00FA7DFF" w:rsidRDefault="00A758FC" w:rsidP="00867E7C">
      <w:pPr>
        <w:jc w:val="center"/>
        <w:rPr>
          <w:rFonts w:ascii="Arial" w:hAnsi="Arial" w:cs="Arial"/>
          <w:b/>
        </w:rPr>
      </w:pPr>
      <w:r w:rsidRPr="00FA7DFF">
        <w:rPr>
          <w:rFonts w:ascii="Arial" w:hAnsi="Arial" w:cs="Arial"/>
          <w:b/>
        </w:rPr>
        <w:t>MINISTERO DELL’ISTRUZIONE, DELL’UNIVERSITA’ E DELLA RICERCA</w:t>
      </w:r>
    </w:p>
    <w:p w:rsidR="00A758FC" w:rsidRPr="00867E7C" w:rsidRDefault="00A758FC" w:rsidP="00867E7C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>
          <w:rPr>
            <w:rFonts w:ascii="Arial" w:hAnsi="Arial" w:cs="Arial"/>
            <w:i/>
          </w:rPr>
          <w:t>l</w:t>
        </w:r>
        <w:r w:rsidRPr="00FA7DFF">
          <w:rPr>
            <w:rFonts w:ascii="Arial" w:hAnsi="Arial" w:cs="Arial"/>
            <w:i/>
          </w:rPr>
          <w:t>a Campania</w:t>
        </w:r>
      </w:smartTag>
    </w:p>
    <w:p w:rsidR="00A758FC" w:rsidRPr="00FA7DFF" w:rsidRDefault="00A758FC" w:rsidP="004F30CE">
      <w:pPr>
        <w:jc w:val="center"/>
        <w:rPr>
          <w:rFonts w:ascii="Arial" w:hAnsi="Arial" w:cs="Arial"/>
          <w:b/>
        </w:rPr>
      </w:pPr>
      <w:r w:rsidRPr="00FA7DFF">
        <w:rPr>
          <w:rFonts w:ascii="Arial" w:hAnsi="Arial" w:cs="Arial"/>
          <w:b/>
        </w:rPr>
        <w:t>DIREZIONE GENERALE</w:t>
      </w:r>
    </w:p>
    <w:p w:rsidR="00A758FC" w:rsidRPr="00867E7C" w:rsidRDefault="00A758FC">
      <w:pPr>
        <w:rPr>
          <w:rFonts w:ascii="Arial" w:hAnsi="Arial" w:cs="Arial"/>
        </w:rPr>
      </w:pPr>
      <w:r>
        <w:rPr>
          <w:rFonts w:ascii="Arial" w:hAnsi="Arial" w:cs="Arial"/>
        </w:rPr>
        <w:t>Prot.  AOODRCA REG.UF. 11866/U                                                                    Napoli,10/12/2012</w:t>
      </w:r>
    </w:p>
    <w:p w:rsidR="00A758FC" w:rsidRPr="00FA6982" w:rsidRDefault="00A758FC" w:rsidP="00B2286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LiberationSerif"/>
        </w:rPr>
      </w:pPr>
      <w:r w:rsidRPr="00FA6982">
        <w:rPr>
          <w:rFonts w:ascii="Verdana" w:hAnsi="Verdana" w:cs="LiberationSerif"/>
        </w:rPr>
        <w:t>Ai Dirigenti degli Uffici Territoriali dell’USR</w:t>
      </w:r>
    </w:p>
    <w:p w:rsidR="00A758FC" w:rsidRPr="00FA6982" w:rsidRDefault="00A758FC" w:rsidP="00B2286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LiberationSerif"/>
        </w:rPr>
      </w:pPr>
      <w:r w:rsidRPr="00FA6982">
        <w:rPr>
          <w:rFonts w:ascii="Verdana" w:hAnsi="Verdana" w:cs="LiberationSerif"/>
        </w:rPr>
        <w:t>della Campania</w:t>
      </w:r>
    </w:p>
    <w:p w:rsidR="00A758FC" w:rsidRPr="00FA6982" w:rsidRDefault="00A758FC" w:rsidP="00B2286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LiberationSerif"/>
        </w:rPr>
      </w:pPr>
    </w:p>
    <w:p w:rsidR="00A758FC" w:rsidRPr="00FA6982" w:rsidRDefault="00A758FC" w:rsidP="00B2286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LiberationSerif"/>
        </w:rPr>
      </w:pPr>
      <w:r w:rsidRPr="00FA6982">
        <w:rPr>
          <w:rFonts w:ascii="Verdana" w:hAnsi="Verdana" w:cs="LiberationSerif"/>
        </w:rPr>
        <w:t>e, p.c. - Alle Organizzazione Sindacali Regionali –</w:t>
      </w:r>
    </w:p>
    <w:p w:rsidR="00A758FC" w:rsidRPr="00FA6982" w:rsidRDefault="00A758FC" w:rsidP="00B2286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LiberationSerif"/>
        </w:rPr>
      </w:pPr>
      <w:r w:rsidRPr="00FA6982">
        <w:rPr>
          <w:rFonts w:ascii="Verdana" w:hAnsi="Verdana" w:cs="LiberationSerif"/>
        </w:rPr>
        <w:t>Comparto Scuola</w:t>
      </w:r>
    </w:p>
    <w:p w:rsidR="00A758FC" w:rsidRPr="00FA6982" w:rsidRDefault="00A758FC" w:rsidP="00B2286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LiberationSerif"/>
        </w:rPr>
      </w:pPr>
    </w:p>
    <w:p w:rsidR="00A758FC" w:rsidRPr="00FA6982" w:rsidRDefault="00A758FC" w:rsidP="00B2286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LiberationSerif"/>
        </w:rPr>
      </w:pPr>
    </w:p>
    <w:p w:rsidR="00A758FC" w:rsidRPr="00FA6982" w:rsidRDefault="00A758FC" w:rsidP="00B2286F">
      <w:pPr>
        <w:autoSpaceDE w:val="0"/>
        <w:autoSpaceDN w:val="0"/>
        <w:adjustRightInd w:val="0"/>
        <w:spacing w:after="0" w:line="240" w:lineRule="auto"/>
        <w:jc w:val="right"/>
        <w:rPr>
          <w:rFonts w:ascii="Verdana" w:hAnsi="Verdana" w:cs="LiberationSerif"/>
        </w:rPr>
      </w:pPr>
    </w:p>
    <w:p w:rsidR="00A758FC" w:rsidRDefault="00A758FC" w:rsidP="00B2286F">
      <w:pPr>
        <w:autoSpaceDE w:val="0"/>
        <w:autoSpaceDN w:val="0"/>
        <w:adjustRightInd w:val="0"/>
        <w:spacing w:after="0" w:line="240" w:lineRule="auto"/>
        <w:rPr>
          <w:rFonts w:ascii="Verdana" w:hAnsi="Verdana" w:cs="LiberationSerif"/>
          <w:b/>
        </w:rPr>
      </w:pPr>
      <w:r w:rsidRPr="00FA6982">
        <w:rPr>
          <w:rFonts w:ascii="Verdana" w:hAnsi="Verdana" w:cs="LiberationSerif"/>
        </w:rPr>
        <w:t xml:space="preserve">Oggetto: </w:t>
      </w:r>
      <w:r w:rsidRPr="00FA6982">
        <w:rPr>
          <w:rFonts w:ascii="Verdana" w:hAnsi="Verdana" w:cs="LiberationSerif"/>
          <w:b/>
        </w:rPr>
        <w:t xml:space="preserve">posizioni economiche personale ATA – Richiesta per nuove </w:t>
      </w:r>
      <w:r>
        <w:rPr>
          <w:rFonts w:ascii="Verdana" w:hAnsi="Verdana" w:cs="LiberationSerif"/>
          <w:b/>
        </w:rPr>
        <w:t xml:space="preserve">  </w:t>
      </w:r>
    </w:p>
    <w:p w:rsidR="00A758FC" w:rsidRPr="00FA6982" w:rsidRDefault="00A758FC" w:rsidP="00B2286F">
      <w:pPr>
        <w:autoSpaceDE w:val="0"/>
        <w:autoSpaceDN w:val="0"/>
        <w:adjustRightInd w:val="0"/>
        <w:spacing w:after="0" w:line="240" w:lineRule="auto"/>
        <w:rPr>
          <w:rFonts w:ascii="Verdana" w:hAnsi="Verdana" w:cs="LiberationSerif"/>
          <w:b/>
        </w:rPr>
      </w:pPr>
      <w:r>
        <w:rPr>
          <w:rFonts w:ascii="Verdana" w:hAnsi="Verdana" w:cs="LiberationSerif"/>
          <w:b/>
        </w:rPr>
        <w:t xml:space="preserve">               graduatorie   -  </w:t>
      </w:r>
      <w:r w:rsidRPr="00FA6982">
        <w:rPr>
          <w:rFonts w:ascii="Verdana" w:hAnsi="Verdana" w:cs="LiberationSerif"/>
          <w:b/>
        </w:rPr>
        <w:t xml:space="preserve">Trasmissione dati  al SIDI           </w:t>
      </w:r>
    </w:p>
    <w:p w:rsidR="00A758FC" w:rsidRDefault="00A758FC"/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/>
      </w:tblPr>
      <w:tblGrid>
        <w:gridCol w:w="1894"/>
        <w:gridCol w:w="7960"/>
      </w:tblGrid>
      <w:tr w:rsidR="00A758FC" w:rsidRPr="004F30CE" w:rsidTr="00C21E77">
        <w:tc>
          <w:tcPr>
            <w:tcW w:w="1894" w:type="dxa"/>
          </w:tcPr>
          <w:p w:rsidR="00A758FC" w:rsidRPr="00C21E77" w:rsidRDefault="00A758FC">
            <w:pPr>
              <w:rPr>
                <w:b/>
                <w:sz w:val="18"/>
                <w:szCs w:val="18"/>
              </w:rPr>
            </w:pPr>
            <w:r w:rsidRPr="00C21E77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Con riferimento</w:t>
            </w:r>
          </w:p>
        </w:tc>
        <w:tc>
          <w:tcPr>
            <w:tcW w:w="7960" w:type="dxa"/>
          </w:tcPr>
          <w:p w:rsidR="00A758FC" w:rsidRPr="00C21E77" w:rsidRDefault="00A758FC" w:rsidP="00C21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C21E77"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alla </w:t>
            </w:r>
            <w:r w:rsidRPr="00C21E77">
              <w:rPr>
                <w:rFonts w:ascii="Verdana" w:hAnsi="Verdana" w:cs="Arial"/>
                <w:bCs/>
                <w:sz w:val="18"/>
                <w:szCs w:val="18"/>
                <w:lang w:eastAsia="it-IT"/>
              </w:rPr>
              <w:t>nota del MIUR prot. n. 8887 del 23/11/2012</w:t>
            </w:r>
            <w:r w:rsidRPr="00C21E77">
              <w:rPr>
                <w:rFonts w:ascii="Verdana" w:hAnsi="Verdana" w:cs="Arial"/>
                <w:sz w:val="18"/>
                <w:szCs w:val="18"/>
                <w:lang w:eastAsia="it-IT"/>
              </w:rPr>
              <w:t>, inoltrata alle SS.LL. con circolare regionale</w:t>
            </w:r>
            <w:r>
              <w:rPr>
                <w:rFonts w:ascii="Verdana" w:hAnsi="Verdana" w:cs="Arial"/>
                <w:sz w:val="18"/>
                <w:szCs w:val="18"/>
                <w:lang w:eastAsia="it-IT"/>
              </w:rPr>
              <w:t xml:space="preserve"> prot. 11181/U del 27/11</w:t>
            </w:r>
            <w:r w:rsidRPr="00C21E77">
              <w:rPr>
                <w:rFonts w:ascii="Verdana" w:hAnsi="Verdana" w:cs="Arial"/>
                <w:sz w:val="18"/>
                <w:szCs w:val="18"/>
                <w:lang w:eastAsia="it-IT"/>
              </w:rPr>
              <w:t>/2012, nella quale veniva indicata la data  del 7 dicembre 2013, quale termine per l’acquisizione,  da parte di questa Direzione Generale, dei dati concernenti i profili per i quali le precedenti graduatorie risultano esaurite o in via di esaurimento;</w:t>
            </w:r>
          </w:p>
        </w:tc>
      </w:tr>
      <w:tr w:rsidR="00A758FC" w:rsidRPr="004F30CE" w:rsidTr="00C21E77">
        <w:tc>
          <w:tcPr>
            <w:tcW w:w="1894" w:type="dxa"/>
          </w:tcPr>
          <w:p w:rsidR="00A758FC" w:rsidRPr="00C21E77" w:rsidRDefault="00A758FC">
            <w:pPr>
              <w:rPr>
                <w:b/>
                <w:sz w:val="18"/>
                <w:szCs w:val="18"/>
              </w:rPr>
            </w:pPr>
            <w:r w:rsidRPr="00C21E77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Visto</w:t>
            </w:r>
          </w:p>
        </w:tc>
        <w:tc>
          <w:tcPr>
            <w:tcW w:w="7960" w:type="dxa"/>
          </w:tcPr>
          <w:p w:rsidR="00A758FC" w:rsidRPr="00C21E77" w:rsidRDefault="00A758FC" w:rsidP="00C21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C21E77">
              <w:rPr>
                <w:rFonts w:ascii="Verdana" w:hAnsi="Verdana" w:cs="Arial"/>
                <w:sz w:val="18"/>
                <w:szCs w:val="18"/>
                <w:lang w:eastAsia="it-IT"/>
              </w:rPr>
              <w:t>che alla data  indicata nella citata nota regionale risulta pervenuta unicamente la nota dell’Ufficio XI U.A.T. di Napoli;</w:t>
            </w:r>
          </w:p>
        </w:tc>
      </w:tr>
      <w:tr w:rsidR="00A758FC" w:rsidRPr="004F30CE" w:rsidTr="00C21E77">
        <w:tc>
          <w:tcPr>
            <w:tcW w:w="1894" w:type="dxa"/>
          </w:tcPr>
          <w:p w:rsidR="00A758FC" w:rsidRPr="00C21E77" w:rsidRDefault="00A758FC">
            <w:pPr>
              <w:rPr>
                <w:rFonts w:ascii="Verdana" w:hAnsi="Verdana" w:cs="Arial"/>
                <w:b/>
                <w:sz w:val="18"/>
                <w:szCs w:val="18"/>
                <w:lang w:eastAsia="it-IT"/>
              </w:rPr>
            </w:pPr>
            <w:r w:rsidRPr="00C21E77">
              <w:rPr>
                <w:rFonts w:ascii="Verdana" w:hAnsi="Verdana" w:cs="Arial"/>
                <w:b/>
                <w:sz w:val="18"/>
                <w:szCs w:val="18"/>
                <w:lang w:eastAsia="it-IT"/>
              </w:rPr>
              <w:t>Tenuto conto</w:t>
            </w:r>
          </w:p>
        </w:tc>
        <w:tc>
          <w:tcPr>
            <w:tcW w:w="7960" w:type="dxa"/>
          </w:tcPr>
          <w:p w:rsidR="00A758FC" w:rsidRPr="00C21E77" w:rsidRDefault="00A758FC" w:rsidP="00C21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Arial"/>
                <w:sz w:val="18"/>
                <w:szCs w:val="18"/>
                <w:lang w:eastAsia="it-IT"/>
              </w:rPr>
            </w:pPr>
            <w:r w:rsidRPr="00C21E77">
              <w:rPr>
                <w:rFonts w:ascii="Verdana" w:hAnsi="Verdana" w:cs="Arial"/>
                <w:sz w:val="18"/>
                <w:szCs w:val="18"/>
                <w:lang w:eastAsia="it-IT"/>
              </w:rPr>
              <w:t>che  l’Ufficio IV non è in possesso dei dati amministrativi concernenti le graduatorie del personale ATA che nel triennio 2013/2015 sarà presumibilmente collocato in pensione, né dispone delle chiavi di accesso al SIDI, ai fini dell’attivazione a Sistema delle relative procedure concorsuali</w:t>
            </w:r>
          </w:p>
          <w:p w:rsidR="00A758FC" w:rsidRPr="00C21E77" w:rsidRDefault="00A758FC" w:rsidP="00C21E77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Verdana" w:hAnsi="Verdana" w:cs="Arial"/>
                <w:sz w:val="18"/>
                <w:szCs w:val="18"/>
                <w:lang w:eastAsia="it-IT"/>
              </w:rPr>
            </w:pPr>
          </w:p>
        </w:tc>
      </w:tr>
    </w:tbl>
    <w:p w:rsidR="00A758FC" w:rsidRDefault="00A758FC" w:rsidP="00FA6982">
      <w:pPr>
        <w:autoSpaceDE w:val="0"/>
        <w:autoSpaceDN w:val="0"/>
        <w:adjustRightInd w:val="0"/>
        <w:spacing w:after="0" w:line="360" w:lineRule="auto"/>
        <w:jc w:val="center"/>
        <w:rPr>
          <w:rFonts w:ascii="Verdana" w:hAnsi="Verdana" w:cs="Arial"/>
          <w:sz w:val="20"/>
          <w:szCs w:val="20"/>
          <w:lang w:eastAsia="it-IT"/>
        </w:rPr>
      </w:pPr>
      <w:r>
        <w:rPr>
          <w:rFonts w:ascii="Verdana" w:hAnsi="Verdana" w:cs="Arial"/>
          <w:sz w:val="20"/>
          <w:szCs w:val="20"/>
          <w:lang w:eastAsia="it-IT"/>
        </w:rPr>
        <w:t>SI INVITANO</w:t>
      </w:r>
    </w:p>
    <w:p w:rsidR="00A758FC" w:rsidRDefault="00A758FC" w:rsidP="00637E7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20"/>
          <w:szCs w:val="20"/>
          <w:lang w:eastAsia="it-IT"/>
        </w:rPr>
      </w:pPr>
    </w:p>
    <w:p w:rsidR="00A758FC" w:rsidRPr="00FA6982" w:rsidRDefault="00A758FC" w:rsidP="00637E7E">
      <w:pPr>
        <w:autoSpaceDE w:val="0"/>
        <w:autoSpaceDN w:val="0"/>
        <w:adjustRightInd w:val="0"/>
        <w:spacing w:after="0" w:line="360" w:lineRule="auto"/>
        <w:jc w:val="both"/>
        <w:rPr>
          <w:rFonts w:ascii="Verdana" w:hAnsi="Verdana" w:cs="Arial"/>
          <w:sz w:val="18"/>
          <w:szCs w:val="18"/>
          <w:lang w:eastAsia="it-IT"/>
        </w:rPr>
      </w:pPr>
      <w:r w:rsidRPr="00FA6982">
        <w:rPr>
          <w:rFonts w:ascii="Verdana" w:hAnsi="Verdana" w:cs="Arial"/>
          <w:sz w:val="18"/>
          <w:szCs w:val="18"/>
          <w:lang w:eastAsia="it-IT"/>
        </w:rPr>
        <w:t>le SS.LL. ad effettuare, mediante le apposite funzioni informatiche</w:t>
      </w:r>
      <w:r>
        <w:rPr>
          <w:rFonts w:ascii="Verdana" w:hAnsi="Verdana" w:cs="Arial"/>
          <w:sz w:val="18"/>
          <w:szCs w:val="18"/>
          <w:lang w:eastAsia="it-IT"/>
        </w:rPr>
        <w:t xml:space="preserve"> già in uso</w:t>
      </w:r>
      <w:r w:rsidRPr="00FA6982">
        <w:rPr>
          <w:rFonts w:ascii="Verdana" w:hAnsi="Verdana" w:cs="Arial"/>
          <w:sz w:val="18"/>
          <w:szCs w:val="18"/>
          <w:lang w:eastAsia="it-IT"/>
        </w:rPr>
        <w:t>,  la trasmissione</w:t>
      </w:r>
      <w:r>
        <w:rPr>
          <w:rFonts w:ascii="Verdana" w:hAnsi="Verdana" w:cs="Arial"/>
          <w:sz w:val="18"/>
          <w:szCs w:val="18"/>
          <w:lang w:eastAsia="it-IT"/>
        </w:rPr>
        <w:t xml:space="preserve"> al SIDI</w:t>
      </w:r>
      <w:r w:rsidRPr="00FA6982">
        <w:rPr>
          <w:rFonts w:ascii="Verdana" w:hAnsi="Verdana" w:cs="Arial"/>
          <w:sz w:val="18"/>
          <w:szCs w:val="18"/>
          <w:lang w:eastAsia="it-IT"/>
        </w:rPr>
        <w:t xml:space="preserve"> in ordine ai profili professionali e alle graduatorie provinciali già esaurite o in via di esaurimento per le quali si richiede l’attivazione a Sistema delle relative procedure concorsuali.</w:t>
      </w:r>
    </w:p>
    <w:p w:rsidR="00A758FC" w:rsidRDefault="00A758FC" w:rsidP="00DD45C7">
      <w:pPr>
        <w:jc w:val="both"/>
        <w:rPr>
          <w:rFonts w:ascii="Verdana" w:hAnsi="Verdana"/>
          <w:sz w:val="20"/>
          <w:szCs w:val="20"/>
        </w:rPr>
      </w:pPr>
    </w:p>
    <w:p w:rsidR="00A758FC" w:rsidRDefault="00A758FC" w:rsidP="00DD45C7">
      <w:pPr>
        <w:jc w:val="both"/>
        <w:rPr>
          <w:rFonts w:ascii="Arial" w:hAnsi="Arial" w:cs="Arial"/>
          <w:b/>
        </w:rPr>
      </w:pPr>
      <w:r w:rsidRPr="00C11205">
        <w:rPr>
          <w:rFonts w:ascii="Arial" w:hAnsi="Arial" w:cs="Arial"/>
        </w:rPr>
        <w:t xml:space="preserve">                                                                                       </w:t>
      </w:r>
      <w:r>
        <w:rPr>
          <w:rFonts w:ascii="Arial" w:hAnsi="Arial" w:cs="Arial"/>
        </w:rPr>
        <w:t xml:space="preserve">         </w:t>
      </w:r>
      <w:r>
        <w:rPr>
          <w:rFonts w:ascii="Arial" w:hAnsi="Arial" w:cs="Arial"/>
          <w:b/>
        </w:rPr>
        <w:t>Il Direttore Generale</w:t>
      </w:r>
    </w:p>
    <w:p w:rsidR="00A758FC" w:rsidRPr="006A787D" w:rsidRDefault="00A758FC" w:rsidP="00DD45C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</w:rPr>
        <w:t xml:space="preserve">                                                                                                     </w:t>
      </w:r>
      <w:r w:rsidRPr="00172E72">
        <w:rPr>
          <w:rFonts w:ascii="Arial" w:hAnsi="Arial" w:cs="Arial"/>
        </w:rPr>
        <w:t>f.to</w:t>
      </w:r>
      <w:r w:rsidRPr="00172E72">
        <w:rPr>
          <w:rFonts w:ascii="Arial" w:hAnsi="Arial" w:cs="Arial"/>
          <w:i/>
        </w:rPr>
        <w:t xml:space="preserve"> </w:t>
      </w:r>
      <w:r w:rsidRPr="006A787D">
        <w:rPr>
          <w:rFonts w:ascii="Arial" w:hAnsi="Arial" w:cs="Arial"/>
          <w:i/>
        </w:rPr>
        <w:t>Diego  Bouché</w:t>
      </w:r>
    </w:p>
    <w:p w:rsidR="00A758FC" w:rsidRPr="00DD45C7" w:rsidRDefault="00A758FC" w:rsidP="00637E7E">
      <w:pPr>
        <w:spacing w:after="0" w:line="360" w:lineRule="auto"/>
        <w:jc w:val="both"/>
        <w:rPr>
          <w:rFonts w:ascii="Verdana" w:hAnsi="Verdana"/>
          <w:sz w:val="20"/>
          <w:szCs w:val="20"/>
        </w:rPr>
      </w:pPr>
    </w:p>
    <w:sectPr w:rsidR="00A758FC" w:rsidRPr="00DD45C7" w:rsidSect="00DA3323">
      <w:footerReference w:type="even" r:id="rId7"/>
      <w:footerReference w:type="default" r:id="rId8"/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58FC" w:rsidRDefault="00A758FC">
      <w:r>
        <w:separator/>
      </w:r>
    </w:p>
  </w:endnote>
  <w:endnote w:type="continuationSeparator" w:id="1">
    <w:p w:rsidR="00A758FC" w:rsidRDefault="00A758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Liberation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8FC" w:rsidRDefault="00A758FC" w:rsidP="00DA3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758FC" w:rsidRDefault="00A758FC" w:rsidP="00DD45C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8FC" w:rsidRDefault="00A758FC" w:rsidP="00DA332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A758FC" w:rsidRDefault="00A758FC" w:rsidP="00DD45C7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58FC" w:rsidRDefault="00A758FC">
      <w:r>
        <w:separator/>
      </w:r>
    </w:p>
  </w:footnote>
  <w:footnote w:type="continuationSeparator" w:id="1">
    <w:p w:rsidR="00A758FC" w:rsidRDefault="00A758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7E7E"/>
    <w:rsid w:val="00062D20"/>
    <w:rsid w:val="00172E72"/>
    <w:rsid w:val="00344A38"/>
    <w:rsid w:val="0036261E"/>
    <w:rsid w:val="003D1422"/>
    <w:rsid w:val="00422887"/>
    <w:rsid w:val="00495257"/>
    <w:rsid w:val="004B00B4"/>
    <w:rsid w:val="004E5A27"/>
    <w:rsid w:val="004F30CE"/>
    <w:rsid w:val="00527A4F"/>
    <w:rsid w:val="00616129"/>
    <w:rsid w:val="00637E7E"/>
    <w:rsid w:val="00645D7F"/>
    <w:rsid w:val="00687245"/>
    <w:rsid w:val="006A787D"/>
    <w:rsid w:val="008253F8"/>
    <w:rsid w:val="0083154B"/>
    <w:rsid w:val="00867E7C"/>
    <w:rsid w:val="00962106"/>
    <w:rsid w:val="00A2721E"/>
    <w:rsid w:val="00A758FC"/>
    <w:rsid w:val="00AA7E07"/>
    <w:rsid w:val="00B2286F"/>
    <w:rsid w:val="00B45A2A"/>
    <w:rsid w:val="00C11205"/>
    <w:rsid w:val="00C21E77"/>
    <w:rsid w:val="00C44B91"/>
    <w:rsid w:val="00C61161"/>
    <w:rsid w:val="00CA024D"/>
    <w:rsid w:val="00D659A8"/>
    <w:rsid w:val="00DA3323"/>
    <w:rsid w:val="00DC7DC0"/>
    <w:rsid w:val="00DD45C7"/>
    <w:rsid w:val="00DE229B"/>
    <w:rsid w:val="00FA6982"/>
    <w:rsid w:val="00FA7D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7E0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DD45C7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44A38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DD45C7"/>
    <w:rPr>
      <w:rFonts w:cs="Times New Roman"/>
    </w:rPr>
  </w:style>
  <w:style w:type="table" w:styleId="TableGrid">
    <w:name w:val="Table Grid"/>
    <w:basedOn w:val="TableNormal"/>
    <w:uiPriority w:val="99"/>
    <w:locked/>
    <w:rsid w:val="004F30CE"/>
    <w:pPr>
      <w:spacing w:after="200" w:line="276" w:lineRule="auto"/>
    </w:pPr>
    <w:rPr>
      <w:rFonts w:eastAsia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504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04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04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5044237">
                      <w:marLeft w:val="-84"/>
                      <w:marRight w:val="-84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5044239">
                          <w:marLeft w:val="0"/>
                          <w:marRight w:val="0"/>
                          <w:marTop w:val="0"/>
                          <w:marBottom w:val="16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5044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044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044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5044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5044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50442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335"/>
                                                  <w:divBdr>
                                                    <w:top w:val="single" w:sz="6" w:space="11" w:color="E5E5E5"/>
                                                    <w:left w:val="single" w:sz="6" w:space="13" w:color="E5E5E5"/>
                                                    <w:bottom w:val="single" w:sz="6" w:space="11" w:color="E5E5E5"/>
                                                    <w:right w:val="single" w:sz="6" w:space="13" w:color="E5E5E5"/>
                                                  </w:divBdr>
                                                  <w:divsChild>
                                                    <w:div w:id="12350442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7" w:color="E5E5E5"/>
                                                        <w:left w:val="single" w:sz="6" w:space="17" w:color="E5E5E5"/>
                                                        <w:bottom w:val="single" w:sz="6" w:space="17" w:color="E5E5E5"/>
                                                        <w:right w:val="single" w:sz="6" w:space="17" w:color="E5E5E5"/>
                                                      </w:divBdr>
                                                      <w:divsChild>
                                                        <w:div w:id="1235044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5044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11</TotalTime>
  <Pages>1</Pages>
  <Words>281</Words>
  <Characters>1608</Characters>
  <Application>Microsoft Office Outlook</Application>
  <DocSecurity>0</DocSecurity>
  <Lines>0</Lines>
  <Paragraphs>0</Paragraphs>
  <ScaleCrop>false</ScaleCrop>
  <Company>Hewlett-Packard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Anna Maria</dc:creator>
  <cp:keywords/>
  <dc:description/>
  <cp:lastModifiedBy>M.I.U.R.</cp:lastModifiedBy>
  <cp:revision>4</cp:revision>
  <cp:lastPrinted>2012-12-10T10:01:00Z</cp:lastPrinted>
  <dcterms:created xsi:type="dcterms:W3CDTF">2012-12-10T10:09:00Z</dcterms:created>
  <dcterms:modified xsi:type="dcterms:W3CDTF">2012-12-10T13:41:00Z</dcterms:modified>
</cp:coreProperties>
</file>